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CC" w:rsidRDefault="006121CC" w:rsidP="006121CC">
      <w:pPr>
        <w:autoSpaceDE w:val="0"/>
        <w:autoSpaceDN w:val="0"/>
        <w:adjustRightInd w:val="0"/>
        <w:spacing w:after="0" w:line="240" w:lineRule="auto"/>
        <w:jc w:val="both"/>
        <w:rPr>
          <w:rFonts w:ascii="Roboto" w:hAnsi="Roboto" w:cs="Roboto"/>
          <w:color w:val="000000"/>
          <w:sz w:val="24"/>
          <w:szCs w:val="24"/>
        </w:rPr>
      </w:pPr>
    </w:p>
    <w:p w:rsidR="006121CC" w:rsidRDefault="006121CC" w:rsidP="006121CC">
      <w:pPr>
        <w:autoSpaceDE w:val="0"/>
        <w:autoSpaceDN w:val="0"/>
        <w:adjustRightInd w:val="0"/>
        <w:spacing w:after="0" w:line="240" w:lineRule="auto"/>
        <w:jc w:val="both"/>
        <w:rPr>
          <w:rFonts w:ascii="Roboto" w:hAnsi="Roboto" w:cs="Roboto"/>
          <w:color w:val="000000"/>
          <w:sz w:val="24"/>
          <w:szCs w:val="24"/>
        </w:rPr>
      </w:pPr>
      <w:r w:rsidRPr="004739C8">
        <w:rPr>
          <w:rFonts w:ascii="Arial" w:hAnsi="Arial" w:cs="Arial"/>
          <w:b/>
        </w:rPr>
        <w:t>PROCEDURA APERTA PER L’AFFIDAMENTO DELLA FORNITURA DI BIDONI CARRELLATI PER IL MANTENIMENTO DEL PROGETTO DI RACCOLTA DOMICILIARE INTEGRALE DEI RIFIUTI URBANI NEI COMUNI IN CUI AIMAG S.p.A. SVOLGE IL SERVIZIO PUBBLICO DI GESTIONE DEI RIFIUTI URBANI.</w:t>
      </w:r>
    </w:p>
    <w:p w:rsidR="006121CC" w:rsidRPr="00B15A32" w:rsidRDefault="006121CC" w:rsidP="006121CC">
      <w:pPr>
        <w:autoSpaceDE w:val="0"/>
        <w:autoSpaceDN w:val="0"/>
        <w:adjustRightInd w:val="0"/>
        <w:spacing w:after="0" w:line="240" w:lineRule="auto"/>
        <w:rPr>
          <w:rFonts w:ascii="Roboto" w:hAnsi="Roboto" w:cs="Roboto"/>
          <w:color w:val="000000"/>
          <w:sz w:val="24"/>
          <w:szCs w:val="24"/>
        </w:rPr>
      </w:pPr>
    </w:p>
    <w:p w:rsidR="006121CC" w:rsidRDefault="006121CC" w:rsidP="006121CC">
      <w:pPr>
        <w:pStyle w:val="Titolo5"/>
        <w:spacing w:before="0" w:after="0" w:line="240" w:lineRule="atLeast"/>
        <w:ind w:left="7230" w:hanging="6946"/>
        <w:rPr>
          <w:b w:val="0"/>
        </w:rPr>
      </w:pPr>
      <w:r w:rsidRPr="0078323B">
        <w:rPr>
          <w:rFonts w:ascii="Arial" w:hAnsi="Arial" w:cs="Arial"/>
          <w:i w:val="0"/>
          <w:sz w:val="22"/>
          <w:szCs w:val="22"/>
        </w:rPr>
        <w:t xml:space="preserve">                 </w:t>
      </w:r>
      <w:r>
        <w:rPr>
          <w:rFonts w:ascii="Arial" w:hAnsi="Arial" w:cs="Arial"/>
          <w:i w:val="0"/>
          <w:sz w:val="22"/>
          <w:szCs w:val="22"/>
        </w:rPr>
        <w:t xml:space="preserve"> </w:t>
      </w:r>
    </w:p>
    <w:p w:rsidR="006121CC" w:rsidRPr="00637022" w:rsidRDefault="006121CC" w:rsidP="006121CC">
      <w:pPr>
        <w:jc w:val="center"/>
        <w:rPr>
          <w:rFonts w:ascii="Arial" w:hAnsi="Arial" w:cs="Arial"/>
          <w:b/>
        </w:rPr>
      </w:pPr>
      <w:r w:rsidRPr="00637022">
        <w:rPr>
          <w:rFonts w:ascii="Arial" w:hAnsi="Arial" w:cs="Arial"/>
          <w:b/>
        </w:rPr>
        <w:t xml:space="preserve">MODELLO A – DICHIARAZIONI </w:t>
      </w:r>
    </w:p>
    <w:p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11384F" w:rsidRPr="00346BF0" w:rsidRDefault="00F41C16" w:rsidP="00346BF0">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41C16" w:rsidRPr="00346BF0"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lastRenderedPageBreak/>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w:t>
      </w:r>
      <w:r w:rsidRPr="00346BF0">
        <w:rPr>
          <w:rFonts w:ascii="Arial" w:hAnsi="Arial" w:cs="Arial"/>
        </w:rPr>
        <w:lastRenderedPageBreak/>
        <w:t xml:space="preserve">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lastRenderedPageBreak/>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6121CC" w:rsidRPr="008268F8" w:rsidRDefault="006121CC" w:rsidP="006121CC">
      <w:pPr>
        <w:pStyle w:val="Paragrafoelenco"/>
        <w:spacing w:before="100" w:beforeAutospacing="1" w:after="100" w:afterAutospacing="1"/>
        <w:ind w:left="0"/>
        <w:jc w:val="both"/>
        <w:rPr>
          <w:rFonts w:ascii="Arial" w:hAnsi="Arial" w:cs="Arial"/>
        </w:rPr>
      </w:pPr>
    </w:p>
    <w:p w:rsidR="006121CC" w:rsidRPr="006121CC" w:rsidRDefault="006121CC" w:rsidP="006121CC">
      <w:pPr>
        <w:pStyle w:val="Paragrafoelenco"/>
        <w:widowControl w:val="0"/>
        <w:tabs>
          <w:tab w:val="num" w:pos="1353"/>
          <w:tab w:val="left" w:pos="4188"/>
        </w:tabs>
        <w:spacing w:after="0" w:line="100" w:lineRule="atLeast"/>
        <w:ind w:left="0"/>
        <w:jc w:val="both"/>
        <w:rPr>
          <w:rFonts w:ascii="Arial" w:hAnsi="Arial" w:cs="Arial"/>
        </w:rPr>
      </w:pPr>
      <w:r>
        <w:rPr>
          <w:rFonts w:ascii="Arial" w:hAnsi="Arial" w:cs="Arial"/>
        </w:rPr>
        <w:t xml:space="preserve">24) </w:t>
      </w:r>
      <w:r w:rsidRPr="006121CC">
        <w:rPr>
          <w:rFonts w:ascii="Arial" w:hAnsi="Arial" w:cs="Arial"/>
        </w:rPr>
        <w:t xml:space="preserve">Che l’impresa ha svolto nell’ultimo triennio (2020-2021-2022) forniture di </w:t>
      </w:r>
      <w:r w:rsidRPr="006121CC">
        <w:rPr>
          <w:rFonts w:ascii="Arial" w:hAnsi="Arial" w:cs="Arial"/>
          <w:bCs/>
        </w:rPr>
        <w:t>bidoni carrellati a due ruote per la raccolta dei rifiuti urbani</w:t>
      </w:r>
      <w:r w:rsidRPr="006121CC">
        <w:rPr>
          <w:rFonts w:ascii="Arial" w:hAnsi="Arial" w:cs="Arial"/>
        </w:rPr>
        <w:t xml:space="preserve"> con caratteristiche analoghe a quelle oggetto della gara per un importo complessivo non inferiore a € 499.700,00;</w:t>
      </w:r>
    </w:p>
    <w:p w:rsidR="006121CC" w:rsidRPr="008E1AFB" w:rsidRDefault="006121CC" w:rsidP="006121CC">
      <w:pPr>
        <w:tabs>
          <w:tab w:val="left" w:pos="4188"/>
        </w:tabs>
        <w:ind w:left="340"/>
        <w:jc w:val="both"/>
        <w:rPr>
          <w:rFonts w:ascii="Arial" w:hAnsi="Arial" w:cs="Arial"/>
        </w:rPr>
      </w:pPr>
      <w:r w:rsidRPr="008E1AFB">
        <w:rPr>
          <w:rFonts w:ascii="Arial" w:hAnsi="Arial" w:cs="Arial"/>
        </w:rPr>
        <w:lastRenderedPageBreak/>
        <w:t xml:space="preserve">L’elenco delle principali forniture di </w:t>
      </w:r>
      <w:r w:rsidRPr="008E1AFB">
        <w:rPr>
          <w:rFonts w:ascii="Arial" w:hAnsi="Arial" w:cs="Arial"/>
          <w:bCs/>
        </w:rPr>
        <w:t>bidoni carrellati a due ruote per la raccolta dei rifiuti urbani</w:t>
      </w:r>
      <w:r w:rsidRPr="008E1AFB">
        <w:rPr>
          <w:rFonts w:ascii="Arial" w:hAnsi="Arial" w:cs="Arial"/>
        </w:rPr>
        <w:t xml:space="preserve"> eseguite negli ultimi tre anni con l’indicazione dell’importo, delle date e i committenti delle forniture, pubblici o privati.</w:t>
      </w: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4"/>
        <w:tabs>
          <w:tab w:val="left" w:pos="4188"/>
        </w:tabs>
        <w:spacing w:line="100" w:lineRule="atLeast"/>
        <w:ind w:left="283"/>
        <w:jc w:val="both"/>
        <w:rPr>
          <w:rFonts w:ascii="Arial" w:hAnsi="Arial" w:cs="Arial"/>
          <w:sz w:val="22"/>
          <w:szCs w:val="22"/>
        </w:rPr>
      </w:pPr>
      <w:r>
        <w:rPr>
          <w:rFonts w:ascii="Arial" w:hAnsi="Arial" w:cs="Arial"/>
          <w:sz w:val="22"/>
          <w:szCs w:val="22"/>
        </w:rPr>
        <w:t>_______</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1"/>
        <w:tabs>
          <w:tab w:val="left" w:pos="4188"/>
        </w:tabs>
        <w:ind w:left="-57"/>
        <w:jc w:val="both"/>
        <w:rPr>
          <w:rFonts w:ascii="Arial" w:hAnsi="Arial" w:cs="Arial"/>
          <w:sz w:val="22"/>
          <w:szCs w:val="22"/>
        </w:rPr>
      </w:pPr>
      <w:r>
        <w:rPr>
          <w:rFonts w:ascii="Arial" w:hAnsi="Arial" w:cs="Arial"/>
          <w:sz w:val="22"/>
          <w:szCs w:val="22"/>
        </w:rPr>
        <w:t xml:space="preserve">25) </w:t>
      </w:r>
      <w:r>
        <w:rPr>
          <w:rFonts w:ascii="Arial" w:hAnsi="Arial" w:cs="Arial"/>
          <w:sz w:val="22"/>
          <w:szCs w:val="22"/>
        </w:rPr>
        <w:t>C</w:t>
      </w:r>
      <w:r w:rsidRPr="00AA41BC">
        <w:rPr>
          <w:rFonts w:ascii="Arial" w:hAnsi="Arial" w:cs="Arial"/>
          <w:sz w:val="22"/>
          <w:szCs w:val="22"/>
        </w:rPr>
        <w:t>he il fatturato minimo annuo degli ultimi 3 esercizi (2020-2021-2022) è risultato pari o superiore ad €</w:t>
      </w:r>
      <w:r>
        <w:rPr>
          <w:rFonts w:ascii="Arial" w:hAnsi="Arial" w:cs="Arial"/>
          <w:sz w:val="22"/>
          <w:szCs w:val="22"/>
        </w:rPr>
        <w:t xml:space="preserve"> 1.000.000,00</w:t>
      </w:r>
      <w:r w:rsidRPr="00AA41BC">
        <w:rPr>
          <w:rFonts w:ascii="Arial" w:hAnsi="Arial" w:cs="Arial"/>
          <w:sz w:val="22"/>
          <w:szCs w:val="22"/>
        </w:rPr>
        <w:t>.</w:t>
      </w:r>
    </w:p>
    <w:p w:rsidR="006121CC" w:rsidRPr="00206DEE" w:rsidRDefault="006121CC" w:rsidP="006121CC">
      <w:pPr>
        <w:pStyle w:val="Paragrafoelenco4"/>
        <w:tabs>
          <w:tab w:val="left" w:pos="4188"/>
        </w:tabs>
        <w:spacing w:line="100" w:lineRule="atLeast"/>
        <w:ind w:left="397"/>
        <w:jc w:val="both"/>
        <w:rPr>
          <w:rFonts w:ascii="Arial" w:hAnsi="Arial" w:cs="Arial"/>
          <w:sz w:val="22"/>
          <w:szCs w:val="22"/>
        </w:rPr>
      </w:pPr>
      <w:r w:rsidRPr="00206DEE">
        <w:rPr>
          <w:rFonts w:ascii="Arial" w:hAnsi="Arial" w:cs="Arial"/>
          <w:sz w:val="22"/>
          <w:szCs w:val="22"/>
        </w:rPr>
        <w:t xml:space="preserve"> </w:t>
      </w:r>
    </w:p>
    <w:p w:rsidR="00D2303A" w:rsidRDefault="00EA2630" w:rsidP="00D2303A">
      <w:pPr>
        <w:spacing w:before="100" w:beforeAutospacing="1" w:after="100" w:afterAutospacing="1"/>
        <w:jc w:val="both"/>
        <w:rPr>
          <w:rFonts w:ascii="Arial" w:hAnsi="Arial" w:cs="Arial"/>
        </w:rPr>
      </w:pPr>
      <w:r>
        <w:rPr>
          <w:rFonts w:ascii="Arial" w:hAnsi="Arial" w:cs="Arial"/>
        </w:rPr>
        <w:t xml:space="preserve">26) in caso di consorzio </w:t>
      </w:r>
      <w:r w:rsidR="00713E38">
        <w:rPr>
          <w:rFonts w:ascii="Arial" w:hAnsi="Arial" w:cs="Arial"/>
        </w:rPr>
        <w:t xml:space="preserve">le seguenti </w:t>
      </w:r>
      <w:r>
        <w:rPr>
          <w:rFonts w:ascii="Arial" w:hAnsi="Arial" w:cs="Arial"/>
        </w:rPr>
        <w:t>consorziate esecutrici:</w:t>
      </w:r>
    </w:p>
    <w:p w:rsidR="00EA2630" w:rsidRPr="0018071C" w:rsidRDefault="00EA2630" w:rsidP="00D2303A">
      <w:pPr>
        <w:spacing w:before="100" w:beforeAutospacing="1" w:after="100" w:afterAutospacing="1"/>
        <w:jc w:val="both"/>
        <w:rPr>
          <w:rFonts w:ascii="Arial" w:hAnsi="Arial" w:cs="Arial"/>
        </w:rPr>
      </w:pPr>
      <w:r>
        <w:rPr>
          <w:rFonts w:ascii="Arial" w:hAnsi="Arial" w:cs="Arial"/>
        </w:rPr>
        <w:t>______________________________________________________________________________</w:t>
      </w:r>
    </w:p>
    <w:p w:rsidR="00A53526" w:rsidRPr="00346BF0" w:rsidRDefault="00A53526" w:rsidP="00346BF0">
      <w:pPr>
        <w:jc w:val="both"/>
        <w:rPr>
          <w:rFonts w:ascii="Arial" w:hAnsi="Arial" w:cs="Arial"/>
        </w:rPr>
      </w:pPr>
    </w:p>
    <w:p w:rsidR="00A82E14" w:rsidRPr="00346BF0" w:rsidRDefault="00F41C16" w:rsidP="00EE469F">
      <w:pPr>
        <w:ind w:left="6372"/>
        <w:jc w:val="both"/>
        <w:rPr>
          <w:rFonts w:ascii="Arial" w:hAnsi="Arial" w:cs="Arial"/>
        </w:rPr>
      </w:pPr>
      <w:bookmarkStart w:id="1" w:name="_GoBack"/>
      <w:bookmarkEnd w:id="1"/>
      <w:r w:rsidRPr="00346BF0">
        <w:rPr>
          <w:rFonts w:ascii="Arial" w:hAnsi="Arial" w:cs="Arial"/>
        </w:rPr>
        <w:t xml:space="preserve">Firma digitale </w:t>
      </w:r>
    </w:p>
    <w:sectPr w:rsidR="00A82E14" w:rsidRPr="00346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3"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11384F"/>
    <w:rsid w:val="0017392C"/>
    <w:rsid w:val="0018071C"/>
    <w:rsid w:val="001D0663"/>
    <w:rsid w:val="0022160F"/>
    <w:rsid w:val="00346BF0"/>
    <w:rsid w:val="003D338E"/>
    <w:rsid w:val="00460A32"/>
    <w:rsid w:val="00535F0D"/>
    <w:rsid w:val="006121CC"/>
    <w:rsid w:val="00637022"/>
    <w:rsid w:val="00686BF4"/>
    <w:rsid w:val="00713E38"/>
    <w:rsid w:val="00780B3A"/>
    <w:rsid w:val="007B1745"/>
    <w:rsid w:val="008268F8"/>
    <w:rsid w:val="008C4650"/>
    <w:rsid w:val="009B0BCF"/>
    <w:rsid w:val="00A53526"/>
    <w:rsid w:val="00A73B30"/>
    <w:rsid w:val="00A82E14"/>
    <w:rsid w:val="00B50277"/>
    <w:rsid w:val="00C816A9"/>
    <w:rsid w:val="00CA3533"/>
    <w:rsid w:val="00D20D47"/>
    <w:rsid w:val="00D2303A"/>
    <w:rsid w:val="00D50F7F"/>
    <w:rsid w:val="00DD0FEB"/>
    <w:rsid w:val="00DD69F5"/>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A8BF"/>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2313</Words>
  <Characters>13189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27</cp:revision>
  <dcterms:created xsi:type="dcterms:W3CDTF">2023-10-09T15:12:00Z</dcterms:created>
  <dcterms:modified xsi:type="dcterms:W3CDTF">2023-11-28T10:39:00Z</dcterms:modified>
</cp:coreProperties>
</file>