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84025825"/>
    <w:bookmarkEnd w:id="0"/>
    <w:p w:rsidR="00F41C16" w:rsidRPr="00346BF0" w:rsidRDefault="00C4619A" w:rsidP="00346BF0">
      <w:pPr>
        <w:jc w:val="both"/>
        <w:rPr>
          <w:rFonts w:ascii="Arial" w:hAnsi="Arial" w:cs="Arial"/>
        </w:rPr>
      </w:pPr>
      <w:r>
        <w:rPr>
          <w:rFonts w:ascii="Arial" w:hAnsi="Arial" w:cs="Arial"/>
        </w:rPr>
        <w:object w:dxaOrig="9638" w:dyaOrig="14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1.75pt;height:708.65pt" o:ole="">
            <v:imagedata r:id="rId7" o:title=""/>
          </v:shape>
          <o:OLEObject Type="Embed" ProgID="Word.Document.12" ShapeID="_x0000_i1028" DrawAspect="Content" ObjectID="_1784361214" r:id="rId8">
            <o:FieldCodes>\s</o:FieldCodes>
          </o:OLEObject>
        </w:object>
      </w:r>
      <w:r w:rsidR="0011384F" w:rsidRPr="00346BF0">
        <w:rPr>
          <w:rFonts w:ascii="Arial" w:hAnsi="Arial" w:cs="Arial"/>
        </w:rPr>
        <w:t xml:space="preserve">                         </w:t>
      </w:r>
      <w:r w:rsidR="00346BF0" w:rsidRPr="00346BF0">
        <w:rPr>
          <w:rFonts w:ascii="Arial" w:hAnsi="Arial" w:cs="Arial"/>
        </w:rPr>
        <w:t xml:space="preserve">                        </w:t>
      </w:r>
      <w:r w:rsidR="00F41C16" w:rsidRPr="00346BF0">
        <w:rPr>
          <w:rFonts w:ascii="Arial" w:hAnsi="Arial" w:cs="Arial"/>
        </w:rPr>
        <w:t xml:space="preserve"> </w:t>
      </w:r>
      <w:r w:rsidR="00F41C16" w:rsidRPr="00346BF0">
        <w:rPr>
          <w:rFonts w:ascii="Arial" w:hAnsi="Arial" w:cs="Arial"/>
        </w:rPr>
        <w:lastRenderedPageBreak/>
        <w:t>DICHIARA:</w:t>
      </w:r>
    </w:p>
    <w:p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11384F" w:rsidRPr="00346BF0" w:rsidRDefault="0011384F" w:rsidP="00346BF0">
      <w:pPr>
        <w:pStyle w:val="Paragrafoelenco"/>
        <w:ind w:left="405"/>
        <w:jc w:val="both"/>
        <w:rPr>
          <w:rFonts w:ascii="Arial" w:hAnsi="Arial" w:cs="Arial"/>
        </w:rPr>
      </w:pPr>
    </w:p>
    <w:p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rsidTr="00346BF0">
        <w:tc>
          <w:tcPr>
            <w:tcW w:w="2128" w:type="dxa"/>
          </w:tcPr>
          <w:p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rsidR="00346BF0" w:rsidRPr="00346BF0" w:rsidRDefault="00346BF0" w:rsidP="00346BF0">
            <w:pPr>
              <w:jc w:val="both"/>
              <w:rPr>
                <w:rFonts w:ascii="Arial" w:hAnsi="Arial" w:cs="Arial"/>
              </w:rPr>
            </w:pPr>
            <w:r w:rsidRPr="00346BF0">
              <w:rPr>
                <w:rFonts w:ascii="Arial" w:hAnsi="Arial" w:cs="Arial"/>
              </w:rPr>
              <w:t>CARICA RICOPERTA</w:t>
            </w: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46BF0" w:rsidTr="00346BF0">
        <w:tc>
          <w:tcPr>
            <w:tcW w:w="2128"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r>
    </w:tbl>
    <w:p w:rsidR="0011384F" w:rsidRPr="00346BF0" w:rsidRDefault="0011384F" w:rsidP="00346BF0">
      <w:pPr>
        <w:jc w:val="both"/>
        <w:rPr>
          <w:rFonts w:ascii="Arial" w:hAnsi="Arial" w:cs="Arial"/>
        </w:rPr>
      </w:pP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rsidR="0011384F" w:rsidRPr="00346BF0" w:rsidRDefault="00F41C16" w:rsidP="00346BF0">
      <w:pPr>
        <w:jc w:val="both"/>
        <w:rPr>
          <w:rFonts w:ascii="Arial" w:hAnsi="Arial" w:cs="Arial"/>
        </w:rPr>
      </w:pPr>
      <w:r w:rsidRPr="00346BF0">
        <w:rPr>
          <w:rFonts w:ascii="Arial" w:hAnsi="Arial" w:cs="Arial"/>
        </w:rPr>
        <w:t xml:space="preserve">d) delitti, consumati o tentati, commessi con finalità di terrorismo, anche internazionale, e di eversione dell'ordine costituzionale reati terroristici o reati connessi alle attività terroristiche; </w:t>
      </w:r>
    </w:p>
    <w:p w:rsidR="0011384F" w:rsidRPr="00346BF0" w:rsidRDefault="00F41C16" w:rsidP="00346BF0">
      <w:pPr>
        <w:jc w:val="both"/>
        <w:rPr>
          <w:rFonts w:ascii="Arial" w:hAnsi="Arial" w:cs="Arial"/>
        </w:rPr>
      </w:pPr>
      <w:r w:rsidRPr="00346BF0">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rsidR="0011384F" w:rsidRPr="00346BF0" w:rsidRDefault="00F41C16" w:rsidP="00346BF0">
      <w:pPr>
        <w:jc w:val="both"/>
        <w:rPr>
          <w:rFonts w:ascii="Arial" w:hAnsi="Arial" w:cs="Arial"/>
          <w:i/>
        </w:rPr>
      </w:pPr>
      <w:r w:rsidRPr="00346BF0">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rsidTr="00093AB3">
        <w:tc>
          <w:tcPr>
            <w:tcW w:w="2128" w:type="dxa"/>
          </w:tcPr>
          <w:p w:rsidR="00062436" w:rsidRPr="00346BF0" w:rsidRDefault="00062436" w:rsidP="00093AB3">
            <w:pPr>
              <w:jc w:val="both"/>
              <w:rPr>
                <w:rFonts w:ascii="Arial" w:hAnsi="Arial" w:cs="Arial"/>
              </w:rPr>
            </w:pPr>
            <w:r>
              <w:rPr>
                <w:rFonts w:ascii="Arial" w:hAnsi="Arial" w:cs="Arial"/>
              </w:rPr>
              <w:t>Soggetto</w:t>
            </w: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reato</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Art. C.P.P</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Tr="00093AB3">
        <w:tc>
          <w:tcPr>
            <w:tcW w:w="2128" w:type="dxa"/>
          </w:tcPr>
          <w:p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rsidR="00062436" w:rsidRP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r>
    </w:tbl>
    <w:p w:rsidR="00062436" w:rsidRPr="00346BF0" w:rsidRDefault="00062436" w:rsidP="00346BF0">
      <w:pPr>
        <w:jc w:val="both"/>
        <w:rPr>
          <w:rFonts w:ascii="Arial" w:hAnsi="Arial" w:cs="Arial"/>
        </w:rPr>
      </w:pPr>
    </w:p>
    <w:p w:rsidR="0011384F" w:rsidRPr="00346BF0" w:rsidRDefault="00F41C16" w:rsidP="00346BF0">
      <w:pPr>
        <w:jc w:val="both"/>
        <w:rPr>
          <w:rFonts w:ascii="Arial" w:hAnsi="Arial" w:cs="Arial"/>
          <w:i/>
        </w:rPr>
      </w:pPr>
      <w:r w:rsidRPr="00346BF0">
        <w:rPr>
          <w:rFonts w:ascii="Arial" w:hAnsi="Arial" w:cs="Arial"/>
          <w:i/>
        </w:rPr>
        <w:t xml:space="preserve">e quindi </w:t>
      </w:r>
    </w:p>
    <w:p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rsidR="0011384F" w:rsidRPr="00346BF0" w:rsidRDefault="00F41C16" w:rsidP="00346BF0">
      <w:pPr>
        <w:jc w:val="both"/>
        <w:rPr>
          <w:rFonts w:ascii="Arial" w:hAnsi="Arial" w:cs="Arial"/>
        </w:rPr>
      </w:pPr>
      <w:r w:rsidRPr="00346BF0">
        <w:rPr>
          <w:rFonts w:ascii="Arial" w:hAnsi="Arial" w:cs="Arial"/>
        </w:rPr>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rsidR="0011384F" w:rsidRPr="003D338E" w:rsidRDefault="00F41C16" w:rsidP="00346BF0">
      <w:pPr>
        <w:jc w:val="both"/>
        <w:rPr>
          <w:rFonts w:ascii="Arial" w:hAnsi="Arial" w:cs="Arial"/>
          <w:i/>
        </w:rPr>
      </w:pPr>
      <w:r w:rsidRPr="003D338E">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rsidR="0011384F" w:rsidRPr="00346BF0"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rsidR="0011384F" w:rsidRPr="00D50F7F" w:rsidRDefault="00F41C16" w:rsidP="00346BF0">
      <w:pPr>
        <w:jc w:val="both"/>
        <w:rPr>
          <w:rFonts w:ascii="Arial" w:hAnsi="Arial" w:cs="Arial"/>
          <w:i/>
        </w:rPr>
      </w:pPr>
      <w:r w:rsidRPr="00D50F7F">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rsidR="003D338E" w:rsidRPr="00346BF0" w:rsidRDefault="003D338E" w:rsidP="00346BF0">
      <w:pPr>
        <w:jc w:val="both"/>
        <w:rPr>
          <w:rFonts w:ascii="Arial" w:hAnsi="Arial" w:cs="Arial"/>
        </w:rPr>
      </w:pPr>
    </w:p>
    <w:p w:rsidR="008C4650" w:rsidRPr="00346BF0" w:rsidRDefault="00F41C16" w:rsidP="00346BF0">
      <w:pPr>
        <w:jc w:val="both"/>
        <w:rPr>
          <w:rFonts w:ascii="Arial" w:hAnsi="Arial" w:cs="Arial"/>
        </w:rPr>
      </w:pPr>
      <w:r w:rsidRPr="00346BF0">
        <w:rPr>
          <w:rFonts w:ascii="Arial" w:hAnsi="Arial" w:cs="Arial"/>
        </w:rPr>
        <w:t xml:space="preserve">10) di non aver commesso grave inadempimento nei confronti di uno o più subappaltatori, riconosciuto o accertato con sentenza passata in giudicato;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rsidR="003D338E" w:rsidRDefault="003D338E" w:rsidP="00346BF0">
      <w:pPr>
        <w:jc w:val="both"/>
        <w:rPr>
          <w:rFonts w:ascii="Arial" w:hAnsi="Arial" w:cs="Arial"/>
        </w:rPr>
      </w:pPr>
      <w:r>
        <w:rPr>
          <w:rFonts w:ascii="Arial" w:hAnsi="Arial" w:cs="Arial"/>
        </w:rPr>
        <w:t>______________________________________________________________________________</w:t>
      </w:r>
    </w:p>
    <w:p w:rsidR="009B0BCF" w:rsidRDefault="009B0BCF" w:rsidP="00346BF0">
      <w:pPr>
        <w:jc w:val="both"/>
        <w:rPr>
          <w:rFonts w:ascii="Arial" w:hAnsi="Arial" w:cs="Arial"/>
        </w:rPr>
      </w:pPr>
    </w:p>
    <w:p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rsidR="008C4650" w:rsidRPr="00346BF0" w:rsidRDefault="00F41C16" w:rsidP="00346BF0">
      <w:pPr>
        <w:jc w:val="both"/>
        <w:rPr>
          <w:rFonts w:ascii="Arial" w:hAnsi="Arial" w:cs="Arial"/>
        </w:rPr>
      </w:pPr>
      <w:r w:rsidRPr="00346BF0">
        <w:rPr>
          <w:rFonts w:ascii="Arial" w:hAnsi="Arial" w:cs="Arial"/>
        </w:rPr>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rsidR="008C4650" w:rsidRPr="00346BF0" w:rsidRDefault="003D338E" w:rsidP="00346BF0">
      <w:pPr>
        <w:jc w:val="both"/>
        <w:rPr>
          <w:rFonts w:ascii="Arial" w:hAnsi="Arial" w:cs="Arial"/>
        </w:rPr>
      </w:pPr>
      <w:r>
        <w:rPr>
          <w:rFonts w:ascii="Arial" w:hAnsi="Arial" w:cs="Arial"/>
        </w:rPr>
        <w:t>_______________________________________________________</w:t>
      </w:r>
    </w:p>
    <w:p w:rsidR="008C4650" w:rsidRPr="00346BF0" w:rsidRDefault="00F41C16" w:rsidP="00346BF0">
      <w:pPr>
        <w:jc w:val="both"/>
        <w:rPr>
          <w:rFonts w:ascii="Arial" w:hAnsi="Arial" w:cs="Arial"/>
        </w:rPr>
      </w:pPr>
      <w:r w:rsidRPr="00346BF0">
        <w:rPr>
          <w:rFonts w:ascii="Arial" w:hAnsi="Arial" w:cs="Arial"/>
        </w:rPr>
        <w:t>19) Di non ricadere nella fattispecie di cui all’art. 94 c. 5 lett. b)</w:t>
      </w:r>
    </w:p>
    <w:p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rsidR="008268F8" w:rsidRDefault="008268F8" w:rsidP="008268F8">
      <w:pPr>
        <w:pStyle w:val="Paragrafoelenco"/>
        <w:spacing w:before="100" w:beforeAutospacing="1" w:after="100" w:afterAutospacing="1"/>
        <w:ind w:left="0"/>
        <w:rPr>
          <w:rFonts w:ascii="Arial" w:hAnsi="Arial" w:cs="Arial"/>
        </w:rPr>
      </w:pPr>
    </w:p>
    <w:p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rsidR="00DD69F5" w:rsidRDefault="00DD69F5" w:rsidP="006121CC">
      <w:pPr>
        <w:pStyle w:val="Paragrafoelenco"/>
        <w:spacing w:before="100" w:beforeAutospacing="1" w:after="100" w:afterAutospacing="1"/>
        <w:ind w:left="0"/>
        <w:jc w:val="both"/>
        <w:rPr>
          <w:rFonts w:ascii="Arial" w:hAnsi="Arial" w:cs="Arial"/>
        </w:rPr>
      </w:pPr>
    </w:p>
    <w:p w:rsidR="008268F8" w:rsidRDefault="008268F8" w:rsidP="006121CC">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rsidR="0086079D" w:rsidRDefault="006121CC" w:rsidP="0086079D">
      <w:pPr>
        <w:ind w:left="284" w:hanging="284"/>
        <w:jc w:val="both"/>
        <w:rPr>
          <w:rFonts w:ascii="Arial" w:hAnsi="Arial" w:cs="Arial"/>
        </w:rPr>
      </w:pPr>
      <w:r>
        <w:rPr>
          <w:rFonts w:ascii="Arial" w:hAnsi="Arial" w:cs="Arial"/>
        </w:rPr>
        <w:t xml:space="preserve">24) </w:t>
      </w:r>
      <w:r w:rsidR="0086079D" w:rsidRPr="0077218A">
        <w:rPr>
          <w:rFonts w:ascii="Arial" w:hAnsi="Arial" w:cs="Arial"/>
          <w:i/>
        </w:rPr>
        <w:t>)</w:t>
      </w:r>
      <w:r w:rsidR="0086079D">
        <w:rPr>
          <w:rFonts w:ascii="Arial" w:hAnsi="Arial" w:cs="Arial"/>
          <w:b/>
          <w:i/>
        </w:rPr>
        <w:t xml:space="preserve"> </w:t>
      </w:r>
      <w:r w:rsidR="0086079D" w:rsidRPr="002176BB">
        <w:rPr>
          <w:rFonts w:ascii="Arial" w:hAnsi="Arial" w:cs="Arial"/>
        </w:rPr>
        <w:t xml:space="preserve">[ ] </w:t>
      </w:r>
      <w:r w:rsidR="0086079D">
        <w:rPr>
          <w:rFonts w:ascii="Arial" w:hAnsi="Arial" w:cs="Arial"/>
          <w:b/>
          <w:i/>
        </w:rPr>
        <w:t xml:space="preserve"> </w:t>
      </w:r>
      <w:r w:rsidR="0086079D" w:rsidRPr="002176BB">
        <w:rPr>
          <w:rFonts w:ascii="Arial" w:hAnsi="Arial" w:cs="Arial"/>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rsidR="0086079D" w:rsidRPr="002176BB" w:rsidRDefault="0086079D" w:rsidP="0086079D">
      <w:pPr>
        <w:ind w:left="284" w:hanging="284"/>
        <w:jc w:val="both"/>
        <w:rPr>
          <w:rFonts w:ascii="Arial" w:hAnsi="Arial" w:cs="Arial"/>
        </w:rPr>
      </w:pP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 di applicare al personale impegnato nell’esecuzione del contratto il CCNL indicato nel bando di gara nell’esecuzione delle prestazioni oggetto del contratto per tutta la sua durata;</w:t>
      </w:r>
    </w:p>
    <w:p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 ] di applicare al personale impegnato nell’esecuzione del contratto il seguente CCNL …………………… </w:t>
      </w:r>
      <w:r w:rsidRPr="002176BB">
        <w:rPr>
          <w:rFonts w:ascii="Arial" w:hAnsi="Arial" w:cs="Arial"/>
          <w:i/>
        </w:rPr>
        <w:t>(indicare il CCNL applicato</w:t>
      </w:r>
      <w:r w:rsidRPr="002176BB">
        <w:rPr>
          <w:rFonts w:ascii="Arial" w:hAnsi="Arial" w:cs="Arial"/>
        </w:rPr>
        <w:t>) identificato dal codice alfanumerico unico …………………………………… che garantisce le stesse tutele economico e normative rispetto a quello indicato nel bando di gara, come evidenziato nella dichiarazione di equivalenza allegata all’offerta tecnica;</w:t>
      </w:r>
    </w:p>
    <w:p w:rsidR="0086079D" w:rsidRPr="002176BB" w:rsidRDefault="0086079D" w:rsidP="0086079D">
      <w:pPr>
        <w:ind w:left="284" w:hanging="284"/>
        <w:jc w:val="both"/>
        <w:rPr>
          <w:rFonts w:ascii="Arial" w:hAnsi="Arial" w:cs="Arial"/>
        </w:rPr>
      </w:pPr>
      <w:r w:rsidRPr="0077218A">
        <w:rPr>
          <w:rFonts w:ascii="Arial" w:hAnsi="Arial" w:cs="Arial"/>
        </w:rPr>
        <w:t>2</w:t>
      </w:r>
      <w:r>
        <w:rPr>
          <w:rFonts w:ascii="Arial" w:hAnsi="Arial" w:cs="Arial"/>
        </w:rPr>
        <w:t>5</w:t>
      </w:r>
      <w:r w:rsidRPr="0077218A">
        <w:rPr>
          <w:rFonts w:ascii="Arial" w:hAnsi="Arial" w:cs="Arial"/>
        </w:rPr>
        <w:t>)</w:t>
      </w:r>
      <w:r>
        <w:rPr>
          <w:rFonts w:ascii="Arial" w:hAnsi="Arial" w:cs="Arial"/>
        </w:rPr>
        <w:t xml:space="preserve"> </w:t>
      </w:r>
      <w:r w:rsidRPr="002176BB">
        <w:rPr>
          <w:rFonts w:ascii="Arial" w:hAnsi="Arial" w:cs="Arial"/>
        </w:rPr>
        <w:t>assicurare l’applicazione delle medesime tutele economiche e normative garantite ai propri dipendenti ai lavoratori delle imprese che operano in subappalto.</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6</w:t>
      </w:r>
      <w:r w:rsidRPr="0077218A">
        <w:rPr>
          <w:rFonts w:ascii="Arial" w:eastAsia="Calibri" w:hAnsi="Arial" w:cs="Arial"/>
          <w:lang w:eastAsia="it-IT"/>
        </w:rPr>
        <w:t>)</w:t>
      </w:r>
      <w:r w:rsidRPr="002176BB">
        <w:rPr>
          <w:rFonts w:ascii="Arial" w:eastAsia="Calibri" w:hAnsi="Arial" w:cs="Arial"/>
          <w:b/>
          <w:lang w:eastAsia="it-IT"/>
        </w:rPr>
        <w:t xml:space="preserve"> </w:t>
      </w:r>
      <w:r w:rsidRPr="002176BB">
        <w:rPr>
          <w:rFonts w:ascii="Arial" w:eastAsia="Calibri" w:hAnsi="Arial" w:cs="Arial"/>
          <w:lang w:eastAsia="it-IT"/>
        </w:rPr>
        <w:t>di non partecipare in forma singola/associata e come ausiliaria di altro concorrente che sia ricorso all’avvalimento per migliorare la propria offerta;</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eastAsia="Calibri" w:hAnsi="Arial" w:cs="Arial"/>
          <w:lang w:eastAsia="it-IT"/>
        </w:rPr>
        <w:t xml:space="preserve"> </w:t>
      </w:r>
      <w:r w:rsidRPr="002176BB">
        <w:rPr>
          <w:rFonts w:ascii="Arial" w:hAnsi="Arial" w:cs="Arial"/>
        </w:rPr>
        <w:t xml:space="preserve">[ ] </w:t>
      </w:r>
      <w:r w:rsidRPr="002176BB">
        <w:rPr>
          <w:rFonts w:ascii="Arial" w:eastAsia="Calibri" w:hAnsi="Arial" w:cs="Arial"/>
          <w:lang w:eastAsia="it-IT"/>
        </w:rPr>
        <w:t xml:space="preserve"> di non partecipare alla medesima gara contemporaneamente in forme diverse (individuale e associata; in più forme associate; in forma singola e quale consorziato esecutore di un consorzio);</w:t>
      </w:r>
    </w:p>
    <w:p w:rsidR="0086079D" w:rsidRPr="002176BB" w:rsidRDefault="0086079D" w:rsidP="0086079D">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rsidR="0086079D"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hAnsi="Arial" w:cs="Arial"/>
        </w:rPr>
        <w:t xml:space="preserve"> [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&gt; e inserisce nel FVOE idonea documentazione atta a dimostrare che la circostanza non ha influito sulla gara, né è idonea a incidere sulla capacità di rispettare gli obblighi contrattuali;</w:t>
      </w:r>
    </w:p>
    <w:p w:rsidR="0086079D" w:rsidRPr="0086079D" w:rsidRDefault="0086079D" w:rsidP="0086079D">
      <w:pPr>
        <w:autoSpaceDE w:val="0"/>
        <w:autoSpaceDN w:val="0"/>
        <w:adjustRightInd w:val="0"/>
        <w:jc w:val="both"/>
        <w:rPr>
          <w:rFonts w:ascii="Arial" w:hAnsi="Arial" w:cs="Arial"/>
          <w:bCs/>
        </w:rPr>
      </w:pPr>
      <w:r>
        <w:rPr>
          <w:rFonts w:ascii="Arial" w:eastAsia="Calibri" w:hAnsi="Arial" w:cs="Arial"/>
          <w:lang w:eastAsia="it-IT"/>
        </w:rPr>
        <w:t xml:space="preserve">28) di </w:t>
      </w:r>
      <w:r w:rsidRPr="000C04C4">
        <w:rPr>
          <w:rFonts w:ascii="Arial" w:hAnsi="Arial" w:cs="Arial"/>
        </w:rPr>
        <w:t xml:space="preserve">essere iscritto al </w:t>
      </w:r>
      <w:r w:rsidRPr="000C04C4">
        <w:rPr>
          <w:rFonts w:ascii="Arial" w:hAnsi="Arial" w:cs="Arial"/>
          <w:bCs/>
        </w:rPr>
        <w:t xml:space="preserve">R.O.C (registro degli operatori di comunicazione) secondo le modalità </w:t>
      </w:r>
      <w:r w:rsidRPr="0086079D">
        <w:rPr>
          <w:rFonts w:ascii="Arial" w:hAnsi="Arial" w:cs="Arial"/>
          <w:bCs/>
        </w:rPr>
        <w:t xml:space="preserve">  </w:t>
      </w:r>
      <w:r w:rsidRPr="000C04C4">
        <w:rPr>
          <w:rFonts w:ascii="Arial" w:hAnsi="Arial" w:cs="Arial"/>
          <w:bCs/>
        </w:rPr>
        <w:t>disciplinate dalla Delibera n.° 668/08/CONS del 26 novembre 2008</w:t>
      </w:r>
      <w:r w:rsidRPr="0086079D">
        <w:rPr>
          <w:rFonts w:ascii="Arial" w:hAnsi="Arial" w:cs="Arial"/>
          <w:bCs/>
        </w:rPr>
        <w:t>;</w:t>
      </w:r>
    </w:p>
    <w:p w:rsidR="0086079D" w:rsidRDefault="0086079D" w:rsidP="0086079D">
      <w:pPr>
        <w:autoSpaceDE w:val="0"/>
        <w:autoSpaceDN w:val="0"/>
        <w:adjustRightInd w:val="0"/>
        <w:jc w:val="both"/>
        <w:rPr>
          <w:rFonts w:ascii="Arial" w:hAnsi="Arial" w:cs="Arial"/>
        </w:rPr>
      </w:pPr>
      <w:r w:rsidRPr="0086079D">
        <w:rPr>
          <w:rFonts w:ascii="Arial" w:hAnsi="Arial" w:cs="Arial"/>
          <w:bCs/>
        </w:rPr>
        <w:t>29)</w:t>
      </w:r>
      <w:r>
        <w:rPr>
          <w:rFonts w:ascii="Arial" w:hAnsi="Arial" w:cs="Arial"/>
          <w:b/>
          <w:bCs/>
        </w:rPr>
        <w:t xml:space="preserve"> </w:t>
      </w:r>
      <w:r w:rsidRPr="0086079D">
        <w:rPr>
          <w:rFonts w:ascii="Arial" w:hAnsi="Arial" w:cs="Arial"/>
          <w:bCs/>
        </w:rPr>
        <w:t>di</w:t>
      </w:r>
      <w:r>
        <w:rPr>
          <w:rFonts w:ascii="Arial" w:hAnsi="Arial" w:cs="Arial"/>
          <w:b/>
          <w:bCs/>
        </w:rPr>
        <w:t xml:space="preserve"> </w:t>
      </w:r>
      <w:r>
        <w:rPr>
          <w:rFonts w:ascii="Arial" w:hAnsi="Arial" w:cs="Arial"/>
        </w:rPr>
        <w:t xml:space="preserve">deve aver eseguito, nel triennio precedente la data </w:t>
      </w:r>
      <w:r w:rsidR="00C4619A" w:rsidRPr="0058226E">
        <w:rPr>
          <w:rFonts w:ascii="Arial" w:hAnsi="Arial" w:cs="Arial"/>
        </w:rPr>
        <w:t xml:space="preserve">la data </w:t>
      </w:r>
      <w:r w:rsidR="00C4619A">
        <w:rPr>
          <w:rFonts w:ascii="Arial" w:hAnsi="Arial" w:cs="Arial"/>
          <w:bCs/>
        </w:rPr>
        <w:t>di pubblicazione del bando di gara</w:t>
      </w:r>
      <w:r w:rsidR="00C4619A">
        <w:rPr>
          <w:rFonts w:ascii="Arial" w:hAnsi="Arial" w:cs="Arial"/>
        </w:rPr>
        <w:t xml:space="preserve"> </w:t>
      </w:r>
      <w:r>
        <w:rPr>
          <w:rFonts w:ascii="Arial" w:hAnsi="Arial" w:cs="Arial"/>
        </w:rPr>
        <w:t>almeno 2 contratti analoghi con almeno 2 (due) società Multiutility diverse, ciascun contratto di importo almeno pari a € 300.000,00.</w:t>
      </w:r>
    </w:p>
    <w:p w:rsidR="0086079D" w:rsidRDefault="0086079D" w:rsidP="0086079D">
      <w:pPr>
        <w:autoSpaceDE w:val="0"/>
        <w:autoSpaceDN w:val="0"/>
        <w:adjustRightInd w:val="0"/>
        <w:jc w:val="both"/>
        <w:rPr>
          <w:rFonts w:ascii="Arial" w:hAnsi="Arial" w:cs="Arial"/>
        </w:rPr>
      </w:pPr>
      <w:r>
        <w:rPr>
          <w:rFonts w:ascii="Arial" w:hAnsi="Arial" w:cs="Arial"/>
        </w:rPr>
        <w:t>La dichiarazione dovrà contenere l'indicazione del Committente, l’oggetto del contratto, le prestazioni eseguite, il periodo di esecuzione e l’importo fatturato.</w:t>
      </w:r>
    </w:p>
    <w:p w:rsidR="0086079D" w:rsidRDefault="0086079D" w:rsidP="0086079D">
      <w:pPr>
        <w:autoSpaceDE w:val="0"/>
        <w:autoSpaceDN w:val="0"/>
        <w:adjustRightInd w:val="0"/>
        <w:jc w:val="both"/>
        <w:rPr>
          <w:rFonts w:ascii="Arial" w:hAnsi="Arial" w:cs="Arial"/>
        </w:rPr>
      </w:pPr>
      <w:r>
        <w:rPr>
          <w:rFonts w:ascii="Arial" w:hAnsi="Arial" w:cs="Arial"/>
        </w:rPr>
        <w:t>La comprova del requisito è fornita dai concorrenti mediante:</w:t>
      </w:r>
    </w:p>
    <w:p w:rsidR="0086079D" w:rsidRDefault="0086079D" w:rsidP="0086079D">
      <w:pPr>
        <w:autoSpaceDE w:val="0"/>
        <w:autoSpaceDN w:val="0"/>
        <w:adjustRightInd w:val="0"/>
        <w:jc w:val="both"/>
        <w:rPr>
          <w:rFonts w:ascii="Arial" w:hAnsi="Arial" w:cs="Arial"/>
        </w:rPr>
      </w:pPr>
      <w:r>
        <w:rPr>
          <w:rFonts w:ascii="Arial" w:hAnsi="Arial" w:cs="Arial"/>
        </w:rPr>
        <w:sym w:font="Arial" w:char="F0B7"/>
      </w:r>
      <w:r>
        <w:rPr>
          <w:rFonts w:ascii="Arial" w:hAnsi="Arial" w:cs="Arial"/>
        </w:rPr>
        <w:t xml:space="preserve"> certificati rilasciati dall’amministrazione/ente contraente, con l’indicazione dell’oggetto, dell’importo e del periodo di esecuzione;</w:t>
      </w:r>
    </w:p>
    <w:p w:rsidR="0086079D" w:rsidRDefault="0086079D" w:rsidP="0086079D">
      <w:pPr>
        <w:autoSpaceDE w:val="0"/>
        <w:autoSpaceDN w:val="0"/>
        <w:adjustRightInd w:val="0"/>
        <w:jc w:val="both"/>
        <w:rPr>
          <w:rFonts w:ascii="Arial" w:hAnsi="Arial" w:cs="Arial"/>
        </w:rPr>
      </w:pPr>
      <w:r>
        <w:rPr>
          <w:rFonts w:ascii="Arial" w:hAnsi="Arial" w:cs="Arial"/>
        </w:rPr>
        <w:sym w:font="Arial" w:char="F0B7"/>
      </w:r>
      <w:r>
        <w:rPr>
          <w:rFonts w:ascii="Arial" w:hAnsi="Arial" w:cs="Arial"/>
        </w:rPr>
        <w:t xml:space="preserve"> contratti stipulati con le amministrazioni pubbliche, completi di copia delle fatture quietanzate ovvero dei documenti bancari attestanti il pagamento delle stesse;</w:t>
      </w:r>
    </w:p>
    <w:p w:rsidR="0086079D" w:rsidRDefault="0086079D" w:rsidP="0086079D">
      <w:pPr>
        <w:autoSpaceDE w:val="0"/>
        <w:autoSpaceDN w:val="0"/>
        <w:adjustRightInd w:val="0"/>
        <w:spacing w:after="0" w:line="240" w:lineRule="auto"/>
        <w:jc w:val="both"/>
        <w:rPr>
          <w:rFonts w:ascii="Arial" w:hAnsi="Arial" w:cs="Arial"/>
        </w:rPr>
      </w:pPr>
      <w:r>
        <w:rPr>
          <w:rFonts w:ascii="Arial" w:hAnsi="Arial" w:cs="Arial"/>
        </w:rPr>
        <w:sym w:font="Arial" w:char="F0B7"/>
      </w:r>
      <w:r>
        <w:rPr>
          <w:rFonts w:ascii="Arial" w:hAnsi="Arial" w:cs="Arial"/>
        </w:rPr>
        <w:t xml:space="preserve"> attestazioni rilasciate dal committente privato, con l’indicazione dell’oggetto, dell’importo e del</w:t>
      </w:r>
    </w:p>
    <w:p w:rsidR="0086079D" w:rsidRDefault="0086079D" w:rsidP="0086079D">
      <w:pPr>
        <w:autoSpaceDE w:val="0"/>
        <w:autoSpaceDN w:val="0"/>
        <w:adjustRightInd w:val="0"/>
        <w:spacing w:after="0" w:line="240" w:lineRule="auto"/>
        <w:jc w:val="both"/>
        <w:rPr>
          <w:rFonts w:ascii="Arial" w:hAnsi="Arial" w:cs="Arial"/>
        </w:rPr>
      </w:pPr>
      <w:r>
        <w:rPr>
          <w:rFonts w:ascii="Arial" w:hAnsi="Arial" w:cs="Arial"/>
        </w:rPr>
        <w:t>periodo di esecuzione;</w:t>
      </w:r>
    </w:p>
    <w:p w:rsidR="0086079D" w:rsidRDefault="0086079D" w:rsidP="0086079D">
      <w:pPr>
        <w:autoSpaceDE w:val="0"/>
        <w:autoSpaceDN w:val="0"/>
        <w:adjustRightInd w:val="0"/>
        <w:jc w:val="both"/>
        <w:rPr>
          <w:rFonts w:ascii="Arial" w:hAnsi="Arial" w:cs="Arial"/>
        </w:rPr>
      </w:pPr>
      <w:r>
        <w:rPr>
          <w:rFonts w:ascii="Arial" w:hAnsi="Arial" w:cs="Arial"/>
        </w:rPr>
        <w:sym w:font="Arial" w:char="F0B7"/>
      </w:r>
      <w:r>
        <w:rPr>
          <w:rFonts w:ascii="Arial" w:hAnsi="Arial" w:cs="Arial"/>
        </w:rPr>
        <w:t xml:space="preserve"> contratti stipulati con privati, completi di copia delle fatture quietanzate ovvero dei documenti bancari attestanti il pagamento delle stesse;</w:t>
      </w:r>
    </w:p>
    <w:p w:rsidR="0086079D" w:rsidRPr="0086079D" w:rsidRDefault="0086079D" w:rsidP="0086079D">
      <w:pPr>
        <w:suppressAutoHyphens/>
        <w:autoSpaceDE w:val="0"/>
        <w:autoSpaceDN w:val="0"/>
        <w:adjustRightInd w:val="0"/>
        <w:spacing w:after="0" w:line="240" w:lineRule="auto"/>
        <w:jc w:val="both"/>
        <w:rPr>
          <w:rFonts w:ascii="Arial" w:hAnsi="Arial" w:cs="Arial"/>
        </w:rPr>
      </w:pPr>
      <w:r w:rsidRPr="0086079D">
        <w:rPr>
          <w:rFonts w:ascii="Arial" w:hAnsi="Arial" w:cs="Arial"/>
          <w:bCs/>
        </w:rPr>
        <w:t>30)</w:t>
      </w:r>
      <w:r>
        <w:rPr>
          <w:rFonts w:ascii="Arial" w:hAnsi="Arial" w:cs="Arial"/>
          <w:b/>
          <w:bCs/>
        </w:rPr>
        <w:t xml:space="preserve"> </w:t>
      </w:r>
      <w:r>
        <w:rPr>
          <w:rFonts w:ascii="Arial" w:hAnsi="Arial" w:cs="Arial"/>
        </w:rPr>
        <w:t xml:space="preserve"> </w:t>
      </w:r>
      <w:r w:rsidRPr="0086079D">
        <w:rPr>
          <w:rFonts w:ascii="Arial" w:hAnsi="Arial" w:cs="Arial"/>
        </w:rPr>
        <w:t xml:space="preserve">possedere una valutazione di conformità del proprio sistema di gestione della qualità alla norma </w:t>
      </w:r>
      <w:r w:rsidRPr="0086079D">
        <w:rPr>
          <w:rFonts w:ascii="Arial" w:hAnsi="Arial" w:cs="Arial"/>
          <w:bCs/>
        </w:rPr>
        <w:t>UNI EN ISO 9001:2015</w:t>
      </w:r>
      <w:r w:rsidRPr="0086079D">
        <w:rPr>
          <w:rFonts w:ascii="Arial" w:hAnsi="Arial" w:cs="Arial"/>
          <w:b/>
          <w:bCs/>
        </w:rPr>
        <w:t xml:space="preserve"> </w:t>
      </w:r>
      <w:r w:rsidRPr="0086079D">
        <w:rPr>
          <w:rFonts w:ascii="Arial" w:hAnsi="Arial" w:cs="Arial"/>
        </w:rPr>
        <w:t>per l’attività richiesta.</w:t>
      </w:r>
    </w:p>
    <w:p w:rsidR="0086079D" w:rsidRDefault="0086079D" w:rsidP="0086079D">
      <w:pPr>
        <w:autoSpaceDE w:val="0"/>
        <w:autoSpaceDN w:val="0"/>
        <w:adjustRightInd w:val="0"/>
        <w:jc w:val="both"/>
        <w:rPr>
          <w:rFonts w:ascii="Arial" w:hAnsi="Arial" w:cs="Arial"/>
        </w:rPr>
      </w:pPr>
      <w:r>
        <w:rPr>
          <w:rFonts w:ascii="Arial" w:hAnsi="Arial" w:cs="Arial"/>
        </w:rPr>
        <w:t>La comprova del requisito sarà fornita dai concorrenti mediante un certificato di conformità rilasciato da un ente accreditato SINCERT (o da altro ente firmatario di accordi di mutuo riconoscimento con il SINCERT in ambito EA/IAF) per l’attività richiesta, e deve essere mantenuta per tutta la durata del servizio Il concorrente che non ha la possibilità di ottenere la predetta documentazione entro il termine richiesto, per causa a sé non imputabile, può presentare altri mezzi di prova idonei a dimostrare che le misure di garanzia della qualità soddisfano le norme di garanzia richieste.</w:t>
      </w:r>
    </w:p>
    <w:p w:rsidR="0086079D" w:rsidRDefault="0086079D" w:rsidP="0086079D">
      <w:pPr>
        <w:autoSpaceDE w:val="0"/>
        <w:autoSpaceDN w:val="0"/>
        <w:adjustRightInd w:val="0"/>
        <w:rPr>
          <w:rFonts w:ascii="Arial" w:hAnsi="Arial" w:cs="Arial"/>
          <w:b/>
          <w:sz w:val="24"/>
          <w:lang w:eastAsia="it-IT"/>
        </w:rPr>
      </w:pPr>
    </w:p>
    <w:p w:rsidR="0086079D" w:rsidRPr="00EF5A17" w:rsidRDefault="0086079D" w:rsidP="0086079D">
      <w:pPr>
        <w:tabs>
          <w:tab w:val="left" w:pos="1134"/>
        </w:tabs>
        <w:suppressAutoHyphens/>
        <w:spacing w:after="0" w:line="240" w:lineRule="auto"/>
        <w:jc w:val="both"/>
      </w:pPr>
      <w:r>
        <w:rPr>
          <w:rFonts w:ascii="Arial" w:hAnsi="Arial" w:cs="Arial"/>
        </w:rPr>
        <w:t xml:space="preserve">31) di avere un </w:t>
      </w:r>
      <w:r w:rsidRPr="000C04C4">
        <w:rPr>
          <w:rFonts w:ascii="Arial" w:hAnsi="Arial" w:cs="Arial"/>
        </w:rPr>
        <w:t>fatturato minimo degli ultimi 3 esercizi (2021-2022-2023) è risultato pari o superiore a 2 volte il valore dell’appalto posto a base di gara (il valore dell’appalto posto a base di gara è pari ad euro 1.460.000).</w:t>
      </w:r>
    </w:p>
    <w:p w:rsidR="0086079D" w:rsidRDefault="0086079D" w:rsidP="0086079D">
      <w:pPr>
        <w:pStyle w:val="Paragrafoelenco1"/>
        <w:tabs>
          <w:tab w:val="left" w:pos="4188"/>
        </w:tabs>
        <w:ind w:left="340"/>
        <w:jc w:val="both"/>
        <w:rPr>
          <w:rFonts w:ascii="Arial" w:hAnsi="Arial" w:cs="Arial"/>
          <w:sz w:val="22"/>
          <w:szCs w:val="22"/>
        </w:rPr>
      </w:pPr>
    </w:p>
    <w:p w:rsidR="0086079D" w:rsidRDefault="0086079D" w:rsidP="0086079D">
      <w:pPr>
        <w:autoSpaceDE w:val="0"/>
        <w:autoSpaceDN w:val="0"/>
        <w:adjustRightInd w:val="0"/>
        <w:jc w:val="both"/>
        <w:rPr>
          <w:rFonts w:ascii="Arial" w:hAnsi="Arial" w:cs="Arial"/>
        </w:rPr>
      </w:pPr>
      <w:r>
        <w:rPr>
          <w:rFonts w:ascii="Arial" w:hAnsi="Arial" w:cs="Arial"/>
        </w:rPr>
        <w:t>La comprova del requisito è fornita dai concorrenti mediante uno dei seguenti documenti:</w:t>
      </w:r>
    </w:p>
    <w:p w:rsidR="0086079D" w:rsidRDefault="0086079D" w:rsidP="0086079D">
      <w:pPr>
        <w:autoSpaceDE w:val="0"/>
        <w:autoSpaceDN w:val="0"/>
        <w:adjustRightInd w:val="0"/>
        <w:jc w:val="both"/>
        <w:rPr>
          <w:rFonts w:ascii="Arial" w:hAnsi="Arial" w:cs="Arial"/>
        </w:rPr>
      </w:pPr>
      <w:r>
        <w:rPr>
          <w:rFonts w:ascii="Arial" w:hAnsi="Arial" w:cs="Arial"/>
        </w:rPr>
        <w:sym w:font="Arial" w:char="F0B7"/>
      </w:r>
      <w:r>
        <w:rPr>
          <w:rFonts w:ascii="Arial" w:hAnsi="Arial" w:cs="Arial"/>
        </w:rPr>
        <w:t xml:space="preserve"> per le società di capitali mediante bilanci, o estratti di essi, approvati alla data di scadenza del termine per la presentazione delle offerte corredati della nota integrativa;</w:t>
      </w:r>
    </w:p>
    <w:p w:rsidR="0086079D" w:rsidRDefault="0086079D" w:rsidP="0086079D">
      <w:pPr>
        <w:autoSpaceDE w:val="0"/>
        <w:autoSpaceDN w:val="0"/>
        <w:adjustRightInd w:val="0"/>
        <w:jc w:val="both"/>
        <w:rPr>
          <w:rFonts w:ascii="Arial" w:hAnsi="Arial" w:cs="Arial"/>
        </w:rPr>
      </w:pPr>
      <w:r>
        <w:rPr>
          <w:rFonts w:ascii="Arial" w:hAnsi="Arial" w:cs="Arial"/>
        </w:rPr>
        <w:sym w:font="Arial" w:char="F0B7"/>
      </w:r>
      <w:r>
        <w:rPr>
          <w:rFonts w:ascii="Arial" w:hAnsi="Arial" w:cs="Arial"/>
        </w:rPr>
        <w:t xml:space="preserve"> per gli operatori economici costituiti in forma d’impresa individuale ovvero di società di persone mediante copia del Modello Unico o la Dichiarazione IVA;</w:t>
      </w:r>
    </w:p>
    <w:p w:rsidR="0086079D" w:rsidRDefault="0086079D" w:rsidP="0086079D">
      <w:pPr>
        <w:autoSpaceDE w:val="0"/>
        <w:autoSpaceDN w:val="0"/>
        <w:adjustRightInd w:val="0"/>
        <w:jc w:val="both"/>
        <w:rPr>
          <w:rFonts w:ascii="Arial" w:hAnsi="Arial" w:cs="Arial"/>
        </w:rPr>
      </w:pPr>
      <w:r>
        <w:rPr>
          <w:rFonts w:ascii="Arial" w:hAnsi="Arial" w:cs="Arial"/>
        </w:rPr>
        <w:sym w:font="Arial" w:char="F0B7"/>
      </w:r>
      <w:r>
        <w:rPr>
          <w:rFonts w:ascii="Arial" w:hAnsi="Arial" w:cs="Arial"/>
        </w:rPr>
        <w:t xml:space="preserve"> 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e la tipologia (causale della fatturazione) del fatturato dichiarato in sede di partecipazione.</w:t>
      </w:r>
    </w:p>
    <w:p w:rsidR="0086079D" w:rsidRDefault="0086079D" w:rsidP="0086079D">
      <w:pPr>
        <w:autoSpaceDE w:val="0"/>
        <w:autoSpaceDN w:val="0"/>
        <w:adjustRightInd w:val="0"/>
        <w:rPr>
          <w:rFonts w:ascii="Arial" w:hAnsi="Arial" w:cs="Arial"/>
        </w:rPr>
      </w:pPr>
      <w:r w:rsidRPr="0086079D">
        <w:rPr>
          <w:rFonts w:ascii="Arial" w:hAnsi="Arial" w:cs="Arial"/>
          <w:bCs/>
        </w:rPr>
        <w:t xml:space="preserve"> 32)</w:t>
      </w:r>
      <w:r w:rsidRPr="0086079D">
        <w:rPr>
          <w:rFonts w:ascii="Arial" w:hAnsi="Arial" w:cs="Arial"/>
        </w:rPr>
        <w:t xml:space="preserve"> </w:t>
      </w:r>
      <w:r w:rsidRPr="002176BB">
        <w:rPr>
          <w:rFonts w:ascii="Arial" w:hAnsi="Arial" w:cs="Arial"/>
        </w:rPr>
        <w:t>DICHIARA</w:t>
      </w:r>
      <w:r>
        <w:rPr>
          <w:rFonts w:ascii="Arial" w:hAnsi="Arial" w:cs="Arial"/>
        </w:rPr>
        <w:t xml:space="preserve"> :</w:t>
      </w:r>
    </w:p>
    <w:p w:rsidR="0086079D" w:rsidRDefault="0086079D" w:rsidP="0086079D">
      <w:pPr>
        <w:pStyle w:val="Paragrafoelenco"/>
        <w:numPr>
          <w:ilvl w:val="0"/>
          <w:numId w:val="8"/>
        </w:numPr>
        <w:autoSpaceDE w:val="0"/>
        <w:autoSpaceDN w:val="0"/>
        <w:adjustRightInd w:val="0"/>
        <w:spacing w:after="0" w:line="240" w:lineRule="auto"/>
        <w:ind w:left="142"/>
        <w:jc w:val="both"/>
        <w:rPr>
          <w:rFonts w:ascii="Arial" w:hAnsi="Arial" w:cs="Arial"/>
        </w:rPr>
      </w:pPr>
      <w:r>
        <w:rPr>
          <w:rFonts w:ascii="Arial" w:hAnsi="Arial" w:cs="Arial"/>
        </w:rPr>
        <w:t xml:space="preserve"> La disponibilità di stabilimenti, impianti, attrezzature e mezzi tecnici efficienti ed adeguati, in relazione al servizio di sportello telefonico richiesto con sedi operative dislocate del territorio Italiano come meglio specificato nel capitolato tecnico</w:t>
      </w:r>
      <w:r w:rsidR="00B55EEE">
        <w:rPr>
          <w:rFonts w:ascii="Arial" w:hAnsi="Arial" w:cs="Arial"/>
        </w:rPr>
        <w:t xml:space="preserve"> oppure di impegnarsi ad attivarle</w:t>
      </w:r>
      <w:r>
        <w:rPr>
          <w:rFonts w:ascii="Arial" w:hAnsi="Arial" w:cs="Arial"/>
        </w:rPr>
        <w:t>. Il servizio oggetto d’appalto, dovrà essere eseguito nel territorio italiano.</w:t>
      </w:r>
    </w:p>
    <w:p w:rsidR="0086079D" w:rsidRDefault="0086079D" w:rsidP="0086079D">
      <w:pPr>
        <w:pStyle w:val="Paragrafoelenco"/>
        <w:numPr>
          <w:ilvl w:val="0"/>
          <w:numId w:val="8"/>
        </w:numPr>
        <w:autoSpaceDE w:val="0"/>
        <w:autoSpaceDN w:val="0"/>
        <w:adjustRightInd w:val="0"/>
        <w:spacing w:after="0" w:line="240" w:lineRule="auto"/>
        <w:ind w:left="142"/>
        <w:jc w:val="both"/>
        <w:rPr>
          <w:rFonts w:ascii="Arial" w:hAnsi="Arial" w:cs="Arial"/>
        </w:rPr>
      </w:pPr>
      <w:r>
        <w:rPr>
          <w:rFonts w:ascii="Arial" w:hAnsi="Arial" w:cs="Arial"/>
        </w:rPr>
        <w:t xml:space="preserve">Di possedere idonea struttura organizzativa con disponibilità in organico di ruoli professionali e risorse adeguate, in relazione alle specificità delle prestazioni contrattuali oggetto di affidamento; </w:t>
      </w:r>
    </w:p>
    <w:p w:rsidR="0086079D" w:rsidRDefault="0086079D" w:rsidP="0086079D">
      <w:pPr>
        <w:pStyle w:val="Paragrafoelenco"/>
        <w:numPr>
          <w:ilvl w:val="0"/>
          <w:numId w:val="8"/>
        </w:numPr>
        <w:autoSpaceDE w:val="0"/>
        <w:autoSpaceDN w:val="0"/>
        <w:adjustRightInd w:val="0"/>
        <w:spacing w:after="0" w:line="240" w:lineRule="auto"/>
        <w:ind w:left="142"/>
        <w:jc w:val="both"/>
        <w:rPr>
          <w:rFonts w:ascii="Arial" w:hAnsi="Arial" w:cs="Arial"/>
        </w:rPr>
      </w:pPr>
      <w:r>
        <w:rPr>
          <w:rFonts w:ascii="Arial" w:hAnsi="Arial" w:cs="Arial"/>
        </w:rPr>
        <w:t>Di impiegare relativamente alla prestazione oggetto del presente capitolato, operatori con esperienza nell’utilizzo degli strumenti gestionali e dei prodotti applicativi tipicamente utilizzati nella gestione delle pratiche commerciali sopracitate, per le aziende multi-utilities, per la somministrazione di servizi pubblici locali in ambito regolato (ARERA) al fine di garantire il corretto svolgimento delle pratiche commerciali e la corretta informazione della clientela.</w:t>
      </w:r>
    </w:p>
    <w:p w:rsidR="0086079D" w:rsidRDefault="0086079D" w:rsidP="0086079D">
      <w:pPr>
        <w:pStyle w:val="Paragrafoelenco"/>
        <w:numPr>
          <w:ilvl w:val="0"/>
          <w:numId w:val="8"/>
        </w:numPr>
        <w:autoSpaceDE w:val="0"/>
        <w:autoSpaceDN w:val="0"/>
        <w:adjustRightInd w:val="0"/>
        <w:spacing w:after="0" w:line="240" w:lineRule="auto"/>
        <w:ind w:left="142"/>
        <w:jc w:val="both"/>
        <w:rPr>
          <w:rFonts w:ascii="Arial" w:hAnsi="Arial" w:cs="Arial"/>
        </w:rPr>
      </w:pPr>
      <w:r>
        <w:rPr>
          <w:rFonts w:ascii="Arial" w:hAnsi="Arial" w:cs="Arial"/>
        </w:rPr>
        <w:t>Di impiegare operatori con perfetta conoscenza e dizione della lingua italiana e almeno un operatore con un livello buono di inglese;</w:t>
      </w:r>
    </w:p>
    <w:p w:rsidR="0086079D" w:rsidRPr="000C04C4" w:rsidRDefault="0086079D" w:rsidP="0086079D">
      <w:pPr>
        <w:pStyle w:val="Paragrafoelenco"/>
        <w:numPr>
          <w:ilvl w:val="0"/>
          <w:numId w:val="8"/>
        </w:numPr>
        <w:autoSpaceDE w:val="0"/>
        <w:autoSpaceDN w:val="0"/>
        <w:adjustRightInd w:val="0"/>
        <w:spacing w:after="0" w:line="240" w:lineRule="auto"/>
        <w:ind w:left="142"/>
        <w:jc w:val="both"/>
        <w:rPr>
          <w:rFonts w:ascii="Arial" w:hAnsi="Arial" w:cs="Arial"/>
        </w:rPr>
      </w:pPr>
      <w:bookmarkStart w:id="1" w:name="_Hlk172042618"/>
      <w:r w:rsidRPr="000C04C4">
        <w:rPr>
          <w:rFonts w:ascii="Arial" w:hAnsi="Arial" w:cs="Arial"/>
        </w:rPr>
        <w:t>La disponibilità di una o più sedi operative nel territorio italiano, dove dislocare tutto il personale operativo addetto allo svolgimento del servizio, oppure l’impegno ad attivare una sede sul territorio italiano e renderla operativa entro la data di sottoscrizione del contratto. L’impegno dovrà essere dimostrato presentando, dalla ditta risultante prima in graduatoria, la prova della disponibilità della/delle sede/i tramite ad esempio contratto di locazione/acquisto/leasing o altro diritto; la sede dovrà essere operativa per tutta la durata dell’appalto;</w:t>
      </w:r>
    </w:p>
    <w:bookmarkEnd w:id="1"/>
    <w:p w:rsidR="0086079D" w:rsidRDefault="0086079D" w:rsidP="0086079D">
      <w:pPr>
        <w:jc w:val="both"/>
        <w:rPr>
          <w:rFonts w:ascii="Arial" w:hAnsi="Arial" w:cs="Arial"/>
        </w:rPr>
      </w:pPr>
    </w:p>
    <w:p w:rsidR="0086079D" w:rsidRPr="002176BB" w:rsidRDefault="0086079D" w:rsidP="0086079D">
      <w:pPr>
        <w:jc w:val="both"/>
        <w:rPr>
          <w:rFonts w:ascii="Arial" w:hAnsi="Arial" w:cs="Arial"/>
        </w:rPr>
      </w:pPr>
      <w:r>
        <w:rPr>
          <w:rFonts w:ascii="Arial" w:hAnsi="Arial" w:cs="Arial"/>
        </w:rPr>
        <w:t>33</w:t>
      </w:r>
      <w:r w:rsidRPr="0077218A">
        <w:rPr>
          <w:rFonts w:ascii="Arial" w:hAnsi="Arial" w:cs="Arial"/>
        </w:rPr>
        <w:t>)</w:t>
      </w:r>
      <w:r w:rsidRPr="002176BB">
        <w:rPr>
          <w:rFonts w:ascii="Arial" w:hAnsi="Arial" w:cs="Arial"/>
          <w:b/>
        </w:rPr>
        <w:t xml:space="preserve"> </w:t>
      </w:r>
      <w:r w:rsidRPr="002176BB">
        <w:rPr>
          <w:rFonts w:ascii="Arial" w:hAnsi="Arial" w:cs="Arial"/>
        </w:rPr>
        <w:t>DICHIARA, altresì:</w:t>
      </w:r>
    </w:p>
    <w:p w:rsidR="0086079D" w:rsidRPr="002176BB" w:rsidRDefault="0086079D" w:rsidP="0086079D">
      <w:pPr>
        <w:ind w:left="284" w:hanging="284"/>
        <w:jc w:val="both"/>
        <w:rPr>
          <w:rFonts w:ascii="Arial" w:hAnsi="Arial" w:cs="Arial"/>
        </w:rPr>
      </w:pPr>
      <w:r>
        <w:rPr>
          <w:rFonts w:ascii="Arial" w:hAnsi="Arial" w:cs="Arial"/>
        </w:rPr>
        <w:t xml:space="preserve">-   </w:t>
      </w:r>
      <w:r w:rsidRPr="002176BB">
        <w:rPr>
          <w:rFonts w:ascii="Arial" w:hAnsi="Arial" w:cs="Arial"/>
        </w:rPr>
        <w:t xml:space="preserve">di ritenere remunerativa l’offerta economica presentata, avendo tenuto conto, per la relativa formulazione: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delle condizioni contrattuali e degli oneri compresi quelli eventuali relativi in materia di sicurezza, di assicurazione, di condizioni di lavoro e di previdenza e assistenza derivanti dal CCNL applicato.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di tutte le circostanze generali, particolari e locali, nessuna esclusa ed eccettuata, che possono avere influito o influire sia sulla prestazione dei servizi/fornitura, sia sulla determinazione della propria offerta. </w:t>
      </w:r>
    </w:p>
    <w:p w:rsidR="0086079D" w:rsidRPr="002176BB" w:rsidRDefault="0086079D" w:rsidP="009B596E">
      <w:pPr>
        <w:jc w:val="both"/>
        <w:rPr>
          <w:rFonts w:ascii="Arial" w:hAnsi="Arial" w:cs="Arial"/>
        </w:rPr>
      </w:pPr>
      <w:bookmarkStart w:id="2" w:name="_GoBack"/>
      <w:bookmarkEnd w:id="2"/>
      <w:r>
        <w:rPr>
          <w:rFonts w:ascii="Arial" w:hAnsi="Arial" w:cs="Arial"/>
        </w:rPr>
        <w:t>34</w:t>
      </w:r>
      <w:r w:rsidRPr="002176BB">
        <w:rPr>
          <w:rFonts w:ascii="Arial" w:hAnsi="Arial" w:cs="Arial"/>
        </w:rPr>
        <w:t xml:space="preserve">) </w:t>
      </w: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rsidR="0086079D" w:rsidRPr="0086079D" w:rsidRDefault="0086079D" w:rsidP="0097138B">
      <w:pPr>
        <w:jc w:val="both"/>
        <w:rPr>
          <w:rFonts w:ascii="Arial" w:hAnsi="Arial" w:cs="Arial"/>
        </w:rPr>
      </w:pPr>
      <w:r>
        <w:rPr>
          <w:rFonts w:ascii="Arial" w:hAnsi="Arial" w:cs="Arial"/>
        </w:rPr>
        <w:t xml:space="preserve">35) </w:t>
      </w:r>
      <w:r w:rsidRPr="0077218A">
        <w:rPr>
          <w:rFonts w:ascii="Arial" w:hAnsi="Arial" w:cs="Arial"/>
        </w:rPr>
        <w:t>DICHIARA</w:t>
      </w:r>
      <w:r w:rsidRPr="002176BB">
        <w:rPr>
          <w:rFonts w:ascii="Arial" w:hAnsi="Arial" w:cs="Arial"/>
        </w:rPr>
        <w:t xml:space="preserve"> di aver preso visione della documentazione </w:t>
      </w:r>
      <w:r>
        <w:rPr>
          <w:rFonts w:ascii="Arial" w:hAnsi="Arial" w:cs="Arial"/>
        </w:rPr>
        <w:t>di gara e in particolare</w:t>
      </w:r>
      <w:r>
        <w:rPr>
          <w:rFonts w:ascii="Arial" w:hAnsi="Arial" w:cs="Arial"/>
          <w:i/>
          <w:iCs/>
        </w:rPr>
        <w:t xml:space="preserve"> </w:t>
      </w:r>
      <w:r w:rsidRPr="0086079D">
        <w:rPr>
          <w:rFonts w:ascii="Arial" w:hAnsi="Arial" w:cs="Arial"/>
        </w:rPr>
        <w:t>delle dettagliate informazioni sui rischi specifici esistenti nell’ambiente in cui sono destinati ad operare gli operatori dell’appaltatore e sulle misure di prevenzione e di emergenza adottate in relazione alla propria attività;</w:t>
      </w:r>
    </w:p>
    <w:p w:rsidR="0086079D" w:rsidRPr="00957377" w:rsidRDefault="0086079D" w:rsidP="0086079D">
      <w:pPr>
        <w:pStyle w:val="Paragrafoelenco"/>
        <w:suppressAutoHyphens/>
        <w:ind w:left="0"/>
        <w:jc w:val="both"/>
        <w:rPr>
          <w:rFonts w:ascii="Arial" w:hAnsi="Arial" w:cs="Arial"/>
        </w:rPr>
      </w:pPr>
      <w:r w:rsidRPr="0077218A">
        <w:rPr>
          <w:rFonts w:ascii="Arial" w:hAnsi="Arial" w:cs="Arial"/>
        </w:rPr>
        <w:t>3</w:t>
      </w:r>
      <w:r>
        <w:rPr>
          <w:rFonts w:ascii="Arial" w:hAnsi="Arial" w:cs="Arial"/>
        </w:rPr>
        <w:t>6</w:t>
      </w:r>
      <w:r w:rsidRPr="0077218A">
        <w:rPr>
          <w:rFonts w:ascii="Arial" w:hAnsi="Arial" w:cs="Arial"/>
        </w:rPr>
        <w:t>)</w:t>
      </w:r>
      <w:r>
        <w:rPr>
          <w:rFonts w:ascii="Arial" w:hAnsi="Arial" w:cs="Arial"/>
          <w:b/>
        </w:rPr>
        <w:t xml:space="preserve"> </w:t>
      </w:r>
      <w:r w:rsidRPr="0077218A">
        <w:rPr>
          <w:rFonts w:ascii="Arial" w:hAnsi="Arial" w:cs="Arial"/>
        </w:rPr>
        <w:t xml:space="preserve">DICHIARA </w:t>
      </w:r>
      <w:r w:rsidRPr="00957377">
        <w:rPr>
          <w:rFonts w:ascii="Arial" w:hAnsi="Arial" w:cs="Arial"/>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86079D" w:rsidRPr="0077218A" w:rsidRDefault="0086079D" w:rsidP="0086079D">
      <w:pPr>
        <w:jc w:val="both"/>
        <w:rPr>
          <w:rFonts w:ascii="Arial" w:hAnsi="Arial" w:cs="Arial"/>
        </w:rPr>
      </w:pPr>
      <w:r w:rsidRPr="0077218A">
        <w:rPr>
          <w:rFonts w:ascii="Arial" w:hAnsi="Arial" w:cs="Arial"/>
        </w:rPr>
        <w:t>3</w:t>
      </w:r>
      <w:r>
        <w:rPr>
          <w:rFonts w:ascii="Arial" w:hAnsi="Arial" w:cs="Arial"/>
        </w:rPr>
        <w:t>7</w:t>
      </w:r>
      <w:r w:rsidRPr="0077218A">
        <w:rPr>
          <w:rFonts w:ascii="Arial" w:hAnsi="Arial" w:cs="Arial"/>
        </w:rPr>
        <w:t>)</w:t>
      </w:r>
      <w:r w:rsidRPr="0077218A">
        <w:rPr>
          <w:rFonts w:ascii="Arial" w:hAnsi="Arial" w:cs="Arial"/>
          <w:b/>
        </w:rPr>
        <w:t xml:space="preserve"> </w:t>
      </w:r>
      <w:r w:rsidRPr="0077218A">
        <w:rPr>
          <w:rFonts w:ascii="Arial" w:hAnsi="Arial" w:cs="Arial"/>
        </w:rPr>
        <w:t>DICHIARA di impegnarsi a mantenere valida e vincolante la propria offerta per il periodo di 180 giorni.</w:t>
      </w:r>
    </w:p>
    <w:p w:rsidR="0086079D" w:rsidRDefault="0086079D" w:rsidP="0086079D">
      <w:pPr>
        <w:spacing w:before="60" w:after="60"/>
        <w:jc w:val="both"/>
        <w:rPr>
          <w:rFonts w:ascii="Arial" w:hAnsi="Arial" w:cs="Arial"/>
        </w:rPr>
      </w:pPr>
      <w:r w:rsidRPr="0077218A">
        <w:rPr>
          <w:rFonts w:ascii="Arial" w:hAnsi="Arial" w:cs="Arial"/>
        </w:rPr>
        <w:t>3</w:t>
      </w:r>
      <w:r>
        <w:rPr>
          <w:rFonts w:ascii="Arial" w:hAnsi="Arial" w:cs="Arial"/>
        </w:rPr>
        <w:t>8</w:t>
      </w:r>
      <w:r w:rsidRPr="0077218A">
        <w:rPr>
          <w:rFonts w:ascii="Arial" w:hAnsi="Arial" w:cs="Arial"/>
        </w:rPr>
        <w:t>) SI IMPEGNA</w:t>
      </w:r>
      <w:r w:rsidRPr="002176BB">
        <w:rPr>
          <w:rFonts w:ascii="Arial" w:hAnsi="Arial" w:cs="Arial"/>
        </w:rPr>
        <w:t xml:space="preserve"> ad adempiere, in caso di aggiudicazione, agli obblighi di tracciabilità dei flussi finanziari ai sensi della Legge 13 agosto 2010 n. 136."</w:t>
      </w:r>
    </w:p>
    <w:p w:rsidR="0086079D" w:rsidRPr="002176BB" w:rsidRDefault="0086079D" w:rsidP="0086079D">
      <w:pPr>
        <w:spacing w:before="60" w:after="60"/>
        <w:jc w:val="both"/>
        <w:rPr>
          <w:rFonts w:ascii="Arial" w:hAnsi="Arial" w:cs="Arial"/>
        </w:rPr>
      </w:pPr>
    </w:p>
    <w:p w:rsidR="0086079D" w:rsidRPr="002176BB" w:rsidRDefault="0086079D" w:rsidP="0086079D">
      <w:pPr>
        <w:jc w:val="both"/>
        <w:rPr>
          <w:rFonts w:ascii="Arial" w:hAnsi="Arial" w:cs="Arial"/>
        </w:rPr>
      </w:pPr>
      <w:r w:rsidRPr="0077218A">
        <w:rPr>
          <w:rFonts w:ascii="Arial" w:hAnsi="Arial" w:cs="Arial"/>
        </w:rPr>
        <w:t>3</w:t>
      </w:r>
      <w:r>
        <w:rPr>
          <w:rFonts w:ascii="Arial" w:hAnsi="Arial" w:cs="Arial"/>
        </w:rPr>
        <w:t>9</w:t>
      </w:r>
      <w:r w:rsidRPr="0077218A">
        <w:rPr>
          <w:rFonts w:ascii="Arial" w:hAnsi="Arial" w:cs="Arial"/>
        </w:rPr>
        <w:t>) 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86079D" w:rsidRPr="002176BB" w:rsidRDefault="0086079D" w:rsidP="0086079D">
      <w:pPr>
        <w:jc w:val="both"/>
        <w:rPr>
          <w:rFonts w:ascii="Arial" w:hAnsi="Arial" w:cs="Arial"/>
          <w:b/>
        </w:rPr>
      </w:pPr>
      <w:r>
        <w:rPr>
          <w:rFonts w:ascii="Arial" w:hAnsi="Arial" w:cs="Arial"/>
        </w:rPr>
        <w:t xml:space="preserve">40) </w:t>
      </w:r>
      <w:r w:rsidRPr="0077218A">
        <w:rPr>
          <w:rFonts w:ascii="Arial" w:hAnsi="Arial" w:cs="Arial"/>
        </w:rPr>
        <w:t>DICHIARA</w:t>
      </w:r>
      <w:r w:rsidRPr="002176BB">
        <w:rPr>
          <w:rFonts w:ascii="Arial" w:hAnsi="Arial" w:cs="Arial"/>
        </w:rPr>
        <w:t xml:space="preserve"> di essere consapevole che, nei casi di cui all’articolo 36, commi 1 e 2, del codice, l’offerta presentata sarà resa disponibile mediante accesso diretto alla piattaforma</w:t>
      </w:r>
      <w:r w:rsidRPr="002176BB">
        <w:rPr>
          <w:rFonts w:ascii="Arial" w:hAnsi="Arial" w:cs="Arial"/>
          <w:b/>
        </w:rPr>
        <w:t xml:space="preserve">.  </w:t>
      </w:r>
    </w:p>
    <w:p w:rsidR="0086079D" w:rsidRPr="002176BB" w:rsidRDefault="0086079D" w:rsidP="0086079D">
      <w:pPr>
        <w:jc w:val="both"/>
        <w:rPr>
          <w:rFonts w:ascii="Arial" w:hAnsi="Arial" w:cs="Arial"/>
        </w:rPr>
      </w:pPr>
      <w:r>
        <w:rPr>
          <w:rFonts w:ascii="Arial" w:hAnsi="Arial" w:cs="Arial"/>
        </w:rPr>
        <w:t xml:space="preserve">41) </w:t>
      </w:r>
      <w:r w:rsidRPr="0077218A">
        <w:rPr>
          <w:rFonts w:ascii="Arial" w:hAnsi="Arial" w:cs="Arial"/>
        </w:rPr>
        <w:t xml:space="preserve">AUTORIZZA </w:t>
      </w:r>
      <w:r w:rsidRPr="002176BB">
        <w:rPr>
          <w:rFonts w:ascii="Arial" w:hAnsi="Arial" w:cs="Arial"/>
        </w:rPr>
        <w:t xml:space="preserve">la Stazione Appaltante ad assicurare l’accesso alla documentazione presentata per la partecipazione alla gara, su richiesta di altri concorrenti.  </w:t>
      </w:r>
    </w:p>
    <w:p w:rsidR="0086079D" w:rsidRPr="002176BB" w:rsidRDefault="0086079D" w:rsidP="0086079D">
      <w:pPr>
        <w:jc w:val="both"/>
        <w:rPr>
          <w:rFonts w:ascii="Arial" w:hAnsi="Arial" w:cs="Arial"/>
        </w:rPr>
      </w:pPr>
      <w:r>
        <w:rPr>
          <w:rFonts w:ascii="Arial" w:hAnsi="Arial" w:cs="Arial"/>
        </w:rPr>
        <w:t xml:space="preserve">42) </w:t>
      </w:r>
      <w:r w:rsidRPr="0077218A">
        <w:rPr>
          <w:rFonts w:ascii="Arial" w:hAnsi="Arial" w:cs="Arial"/>
        </w:rPr>
        <w:t>AUTORIZZA</w:t>
      </w:r>
      <w:r w:rsidRPr="002176BB">
        <w:rPr>
          <w:rFonts w:ascii="Arial" w:hAnsi="Arial" w:cs="Arial"/>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86079D" w:rsidRPr="004324B3" w:rsidRDefault="0086079D" w:rsidP="0086079D">
      <w:pPr>
        <w:jc w:val="both"/>
        <w:rPr>
          <w:rFonts w:ascii="Arial" w:hAnsi="Arial" w:cs="Arial"/>
        </w:rPr>
      </w:pPr>
      <w:r>
        <w:rPr>
          <w:rFonts w:ascii="Arial" w:hAnsi="Arial" w:cs="Arial"/>
        </w:rPr>
        <w:t>43</w:t>
      </w:r>
      <w:r w:rsidRPr="004324B3">
        <w:rPr>
          <w:rFonts w:ascii="Arial" w:hAnsi="Arial" w:cs="Arial"/>
        </w:rPr>
        <w:t>) DICHIARA che il proprio domicilio digitale presente negli indici di cui agli articoli 6-bis e 6-ter del D.lgs. n. 82/05 è il seguente: ………………………………….</w:t>
      </w:r>
    </w:p>
    <w:p w:rsidR="0086079D" w:rsidRPr="0018071C" w:rsidRDefault="0086079D" w:rsidP="0086079D">
      <w:pPr>
        <w:pStyle w:val="Paragrafoelenco"/>
        <w:widowControl w:val="0"/>
        <w:tabs>
          <w:tab w:val="num" w:pos="1353"/>
          <w:tab w:val="left" w:pos="4188"/>
        </w:tabs>
        <w:spacing w:after="0" w:line="100" w:lineRule="atLeast"/>
        <w:ind w:left="0"/>
        <w:jc w:val="both"/>
        <w:rPr>
          <w:rFonts w:ascii="Arial" w:hAnsi="Arial" w:cs="Arial"/>
        </w:rPr>
      </w:pPr>
    </w:p>
    <w:p w:rsidR="00A82E14" w:rsidRPr="00346BF0" w:rsidRDefault="00F41C16" w:rsidP="00EE469F">
      <w:pPr>
        <w:ind w:left="6372"/>
        <w:jc w:val="both"/>
        <w:rPr>
          <w:rFonts w:ascii="Arial" w:hAnsi="Arial" w:cs="Arial"/>
        </w:rPr>
      </w:pPr>
      <w:r w:rsidRPr="00346BF0">
        <w:rPr>
          <w:rFonts w:ascii="Arial" w:hAnsi="Arial" w:cs="Arial"/>
        </w:rPr>
        <w:t xml:space="preserve">Firma digitale </w:t>
      </w:r>
    </w:p>
    <w:sectPr w:rsidR="00A82E14" w:rsidRPr="00346BF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344" w:rsidRDefault="00E64344" w:rsidP="00E64344">
      <w:pPr>
        <w:spacing w:after="0" w:line="240" w:lineRule="auto"/>
      </w:pPr>
      <w:r>
        <w:separator/>
      </w:r>
    </w:p>
  </w:endnote>
  <w:endnote w:type="continuationSeparator" w:id="0">
    <w:p w:rsidR="00E64344" w:rsidRDefault="00E64344" w:rsidP="00E6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973789"/>
      <w:docPartObj>
        <w:docPartGallery w:val="Page Numbers (Bottom of Page)"/>
        <w:docPartUnique/>
      </w:docPartObj>
    </w:sdtPr>
    <w:sdtEndPr/>
    <w:sdtContent>
      <w:p w:rsidR="00E64344" w:rsidRDefault="00E64344">
        <w:pPr>
          <w:pStyle w:val="Pidipagina"/>
          <w:jc w:val="center"/>
        </w:pPr>
        <w:r>
          <w:fldChar w:fldCharType="begin"/>
        </w:r>
        <w:r>
          <w:instrText>PAGE   \* MERGEFORMAT</w:instrText>
        </w:r>
        <w:r>
          <w:fldChar w:fldCharType="separate"/>
        </w:r>
        <w:r>
          <w:t>2</w:t>
        </w:r>
        <w:r>
          <w:fldChar w:fldCharType="end"/>
        </w:r>
      </w:p>
    </w:sdtContent>
  </w:sdt>
  <w:p w:rsidR="00E64344" w:rsidRDefault="00E643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344" w:rsidRDefault="00E64344" w:rsidP="00E64344">
      <w:pPr>
        <w:spacing w:after="0" w:line="240" w:lineRule="auto"/>
      </w:pPr>
      <w:r>
        <w:separator/>
      </w:r>
    </w:p>
  </w:footnote>
  <w:footnote w:type="continuationSeparator" w:id="0">
    <w:p w:rsidR="00E64344" w:rsidRDefault="00E64344" w:rsidP="00E64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 w15:restartNumberingAfterBreak="0">
    <w:nsid w:val="1A4A50F5"/>
    <w:multiLevelType w:val="hybridMultilevel"/>
    <w:tmpl w:val="1D163F8C"/>
    <w:lvl w:ilvl="0" w:tplc="5AE4673E">
      <w:start w:val="1"/>
      <w:numFmt w:val="lowerLetter"/>
      <w:lvlText w:val="%1)"/>
      <w:lvlJc w:val="left"/>
      <w:pPr>
        <w:ind w:left="275" w:hanging="360"/>
      </w:pPr>
      <w:rPr>
        <w:rFonts w:ascii="Arial" w:hAnsi="Arial" w:cs="Arial" w:hint="default"/>
      </w:rPr>
    </w:lvl>
    <w:lvl w:ilvl="1" w:tplc="04100019">
      <w:start w:val="1"/>
      <w:numFmt w:val="lowerLetter"/>
      <w:lvlText w:val="%2."/>
      <w:lvlJc w:val="left"/>
      <w:pPr>
        <w:ind w:left="995" w:hanging="360"/>
      </w:pPr>
    </w:lvl>
    <w:lvl w:ilvl="2" w:tplc="0410001B">
      <w:start w:val="1"/>
      <w:numFmt w:val="lowerRoman"/>
      <w:lvlText w:val="%3."/>
      <w:lvlJc w:val="right"/>
      <w:pPr>
        <w:ind w:left="1715" w:hanging="180"/>
      </w:pPr>
    </w:lvl>
    <w:lvl w:ilvl="3" w:tplc="0410000F">
      <w:start w:val="1"/>
      <w:numFmt w:val="decimal"/>
      <w:lvlText w:val="%4."/>
      <w:lvlJc w:val="left"/>
      <w:pPr>
        <w:ind w:left="2435" w:hanging="360"/>
      </w:pPr>
    </w:lvl>
    <w:lvl w:ilvl="4" w:tplc="04100019">
      <w:start w:val="1"/>
      <w:numFmt w:val="lowerLetter"/>
      <w:lvlText w:val="%5."/>
      <w:lvlJc w:val="left"/>
      <w:pPr>
        <w:ind w:left="3155" w:hanging="360"/>
      </w:pPr>
    </w:lvl>
    <w:lvl w:ilvl="5" w:tplc="0410001B">
      <w:start w:val="1"/>
      <w:numFmt w:val="lowerRoman"/>
      <w:lvlText w:val="%6."/>
      <w:lvlJc w:val="right"/>
      <w:pPr>
        <w:ind w:left="3875" w:hanging="180"/>
      </w:pPr>
    </w:lvl>
    <w:lvl w:ilvl="6" w:tplc="0410000F">
      <w:start w:val="1"/>
      <w:numFmt w:val="decimal"/>
      <w:lvlText w:val="%7."/>
      <w:lvlJc w:val="left"/>
      <w:pPr>
        <w:ind w:left="4595" w:hanging="360"/>
      </w:pPr>
    </w:lvl>
    <w:lvl w:ilvl="7" w:tplc="04100019">
      <w:start w:val="1"/>
      <w:numFmt w:val="lowerLetter"/>
      <w:lvlText w:val="%8."/>
      <w:lvlJc w:val="left"/>
      <w:pPr>
        <w:ind w:left="5315" w:hanging="360"/>
      </w:pPr>
    </w:lvl>
    <w:lvl w:ilvl="8" w:tplc="0410001B">
      <w:start w:val="1"/>
      <w:numFmt w:val="lowerRoman"/>
      <w:lvlText w:val="%9."/>
      <w:lvlJc w:val="right"/>
      <w:pPr>
        <w:ind w:left="6035" w:hanging="180"/>
      </w:pPr>
    </w:lvl>
  </w:abstractNum>
  <w:abstractNum w:abstractNumId="2" w15:restartNumberingAfterBreak="0">
    <w:nsid w:val="24A91511"/>
    <w:multiLevelType w:val="hybridMultilevel"/>
    <w:tmpl w:val="4BA08F68"/>
    <w:lvl w:ilvl="0" w:tplc="325C51D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3D02492"/>
    <w:multiLevelType w:val="hybridMultilevel"/>
    <w:tmpl w:val="6B8A2196"/>
    <w:lvl w:ilvl="0" w:tplc="0442B00C">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7"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7"/>
  </w:num>
  <w:num w:numId="2">
    <w:abstractNumId w:val="4"/>
  </w:num>
  <w:num w:numId="3">
    <w:abstractNumId w:val="6"/>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0C04C4"/>
    <w:rsid w:val="00105D6B"/>
    <w:rsid w:val="001130AA"/>
    <w:rsid w:val="0011384F"/>
    <w:rsid w:val="0017392C"/>
    <w:rsid w:val="0018071C"/>
    <w:rsid w:val="001D0663"/>
    <w:rsid w:val="001E079B"/>
    <w:rsid w:val="0022160F"/>
    <w:rsid w:val="00346BF0"/>
    <w:rsid w:val="003933E4"/>
    <w:rsid w:val="003D338E"/>
    <w:rsid w:val="003E6A06"/>
    <w:rsid w:val="00460A32"/>
    <w:rsid w:val="00535F0D"/>
    <w:rsid w:val="006121CC"/>
    <w:rsid w:val="00637022"/>
    <w:rsid w:val="00686BF4"/>
    <w:rsid w:val="00711741"/>
    <w:rsid w:val="00713E38"/>
    <w:rsid w:val="00780B3A"/>
    <w:rsid w:val="007B1745"/>
    <w:rsid w:val="008268F8"/>
    <w:rsid w:val="0086079D"/>
    <w:rsid w:val="008C4650"/>
    <w:rsid w:val="00941160"/>
    <w:rsid w:val="0097138B"/>
    <w:rsid w:val="00992E45"/>
    <w:rsid w:val="009B0BCF"/>
    <w:rsid w:val="009B596E"/>
    <w:rsid w:val="009F0709"/>
    <w:rsid w:val="00A53526"/>
    <w:rsid w:val="00A73B30"/>
    <w:rsid w:val="00A82E14"/>
    <w:rsid w:val="00AC5462"/>
    <w:rsid w:val="00B50277"/>
    <w:rsid w:val="00B55EEE"/>
    <w:rsid w:val="00B813EF"/>
    <w:rsid w:val="00B84887"/>
    <w:rsid w:val="00C25F97"/>
    <w:rsid w:val="00C27E0F"/>
    <w:rsid w:val="00C4619A"/>
    <w:rsid w:val="00C816A9"/>
    <w:rsid w:val="00CA3533"/>
    <w:rsid w:val="00CB0F3C"/>
    <w:rsid w:val="00D20D47"/>
    <w:rsid w:val="00D2303A"/>
    <w:rsid w:val="00D50F7F"/>
    <w:rsid w:val="00DD0FEB"/>
    <w:rsid w:val="00DD69F5"/>
    <w:rsid w:val="00E64344"/>
    <w:rsid w:val="00EA2630"/>
    <w:rsid w:val="00EE469F"/>
    <w:rsid w:val="00F41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0606F6"/>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styleId="Testofumetto">
    <w:name w:val="Balloon Text"/>
    <w:basedOn w:val="Normale"/>
    <w:link w:val="TestofumettoCarattere"/>
    <w:uiPriority w:val="99"/>
    <w:semiHidden/>
    <w:unhideWhenUsed/>
    <w:rsid w:val="008607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079D"/>
    <w:rPr>
      <w:rFonts w:ascii="Segoe UI" w:hAnsi="Segoe UI" w:cs="Segoe UI"/>
      <w:sz w:val="18"/>
      <w:szCs w:val="18"/>
    </w:rPr>
  </w:style>
  <w:style w:type="paragraph" w:styleId="Intestazione">
    <w:name w:val="header"/>
    <w:basedOn w:val="Normale"/>
    <w:link w:val="IntestazioneCarattere"/>
    <w:uiPriority w:val="99"/>
    <w:unhideWhenUsed/>
    <w:rsid w:val="00E643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344"/>
  </w:style>
  <w:style w:type="paragraph" w:styleId="Pidipagina">
    <w:name w:val="footer"/>
    <w:basedOn w:val="Normale"/>
    <w:link w:val="PidipaginaCarattere"/>
    <w:uiPriority w:val="99"/>
    <w:unhideWhenUsed/>
    <w:rsid w:val="00E64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9</Pages>
  <Words>3364</Words>
  <Characters>19181</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Elisabetta Lugli</cp:lastModifiedBy>
  <cp:revision>57</cp:revision>
  <dcterms:created xsi:type="dcterms:W3CDTF">2023-10-09T15:12:00Z</dcterms:created>
  <dcterms:modified xsi:type="dcterms:W3CDTF">2024-08-05T09:07:00Z</dcterms:modified>
</cp:coreProperties>
</file>