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8605B7F" w14:textId="77777777" w:rsidR="0028252B" w:rsidRPr="0028252B" w:rsidRDefault="0028252B" w:rsidP="0028252B"/>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lastRenderedPageBreak/>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w:t>
      </w:r>
      <w:r w:rsidRPr="00567A14">
        <w:rPr>
          <w:iCs/>
          <w:sz w:val="20"/>
          <w:szCs w:val="20"/>
        </w:rPr>
        <w:lastRenderedPageBreak/>
        <w:t xml:space="preserve">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proofErr w:type="gramStart"/>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proofErr w:type="gramEnd"/>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pur</w:t>
      </w:r>
      <w:proofErr w:type="gramEnd"/>
      <w:r w:rsidR="002D3E91" w:rsidRPr="00F17BBB">
        <w:rPr>
          <w:rFonts w:cstheme="minorHAnsi"/>
          <w:sz w:val="20"/>
          <w:szCs w:val="20"/>
        </w:rPr>
        <w:t xml:space="preserve">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lastRenderedPageBreak/>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5504A8F3"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163316">
        <w:rPr>
          <w:sz w:val="20"/>
          <w:szCs w:val="20"/>
        </w:rPr>
        <w:t xml:space="preserve">forniture </w:t>
      </w:r>
      <w:r w:rsidRPr="00250435">
        <w:rPr>
          <w:sz w:val="20"/>
          <w:szCs w:val="20"/>
        </w:rPr>
        <w:t>analogh</w:t>
      </w:r>
      <w:r w:rsidR="00163316">
        <w:rPr>
          <w:sz w:val="20"/>
          <w:szCs w:val="20"/>
        </w:rPr>
        <w:t>e a</w:t>
      </w:r>
      <w:r w:rsidRPr="00250435">
        <w:rPr>
          <w:sz w:val="20"/>
          <w:szCs w:val="20"/>
        </w:rPr>
        <w:t xml:space="preserve"> quell</w:t>
      </w:r>
      <w:r w:rsidR="00163316">
        <w:rPr>
          <w:sz w:val="20"/>
          <w:szCs w:val="20"/>
        </w:rPr>
        <w:t xml:space="preserve">e </w:t>
      </w:r>
      <w:r w:rsidRPr="00250435">
        <w:rPr>
          <w:sz w:val="20"/>
          <w:szCs w:val="20"/>
        </w:rPr>
        <w:t>oggetto della gara per un importo complessivo non inferiore a</w:t>
      </w:r>
      <w:r w:rsidR="00163316" w:rsidRPr="00163316">
        <w:rPr>
          <w:rFonts w:ascii="Arial" w:hAnsi="Arial" w:cs="Arial"/>
          <w:b/>
          <w:color w:val="000000"/>
        </w:rPr>
        <w:t xml:space="preserve"> </w:t>
      </w:r>
      <w:r w:rsidR="005D7053" w:rsidRPr="00163316">
        <w:rPr>
          <w:rFonts w:cstheme="minorHAnsi"/>
          <w:bCs/>
          <w:color w:val="000000"/>
          <w:sz w:val="20"/>
          <w:szCs w:val="20"/>
        </w:rPr>
        <w:t>euro</w:t>
      </w:r>
      <w:r w:rsidR="00163316" w:rsidRPr="00163316">
        <w:rPr>
          <w:rFonts w:cstheme="minorHAnsi"/>
          <w:bCs/>
          <w:color w:val="000000"/>
          <w:sz w:val="20"/>
          <w:szCs w:val="20"/>
        </w:rPr>
        <w:t xml:space="preserve"> </w:t>
      </w:r>
      <w:r w:rsidR="00163316" w:rsidRPr="00163316">
        <w:rPr>
          <w:rFonts w:cstheme="minorHAnsi"/>
          <w:bCs/>
          <w:sz w:val="20"/>
          <w:szCs w:val="20"/>
        </w:rPr>
        <w:t>4</w:t>
      </w:r>
      <w:r w:rsidR="00B61B39">
        <w:rPr>
          <w:rFonts w:cstheme="minorHAnsi"/>
          <w:bCs/>
          <w:sz w:val="20"/>
          <w:szCs w:val="20"/>
        </w:rPr>
        <w:t>20</w:t>
      </w:r>
      <w:r w:rsidR="00163316" w:rsidRPr="00163316">
        <w:rPr>
          <w:rFonts w:cstheme="minorHAnsi"/>
          <w:bCs/>
          <w:sz w:val="20"/>
          <w:szCs w:val="20"/>
        </w:rPr>
        <w:t>.000,00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2DBB21EE" w14:textId="5BD2A0C7" w:rsidR="00250435" w:rsidRPr="000B4429"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5D7053">
        <w:rPr>
          <w:rFonts w:cstheme="minorHAnsi"/>
          <w:bCs/>
          <w:color w:val="000000"/>
          <w:sz w:val="20"/>
          <w:szCs w:val="20"/>
        </w:rPr>
        <w:t>e</w:t>
      </w:r>
      <w:r w:rsidR="000B4429" w:rsidRPr="00163316">
        <w:rPr>
          <w:rFonts w:cstheme="minorHAnsi"/>
          <w:bCs/>
          <w:color w:val="000000"/>
          <w:sz w:val="20"/>
          <w:szCs w:val="20"/>
        </w:rPr>
        <w:t xml:space="preserve">uro </w:t>
      </w:r>
      <w:r w:rsidR="005D7053" w:rsidRPr="00163316">
        <w:rPr>
          <w:rFonts w:cstheme="minorHAnsi"/>
          <w:bCs/>
          <w:sz w:val="20"/>
          <w:szCs w:val="20"/>
        </w:rPr>
        <w:t>4</w:t>
      </w:r>
      <w:r w:rsidR="005D7053">
        <w:rPr>
          <w:rFonts w:cstheme="minorHAnsi"/>
          <w:bCs/>
          <w:sz w:val="20"/>
          <w:szCs w:val="20"/>
        </w:rPr>
        <w:t>20</w:t>
      </w:r>
      <w:r w:rsidR="005D7053" w:rsidRPr="00163316">
        <w:rPr>
          <w:rFonts w:cstheme="minorHAnsi"/>
          <w:bCs/>
          <w:sz w:val="20"/>
          <w:szCs w:val="20"/>
        </w:rPr>
        <w:t>.000,00</w:t>
      </w:r>
      <w:r w:rsidRPr="00250435">
        <w:rPr>
          <w:iCs/>
          <w:color w:val="000000" w:themeColor="text1"/>
          <w:sz w:val="20"/>
          <w:szCs w:val="20"/>
        </w:rPr>
        <w:t>).</w:t>
      </w: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 xml:space="preserve">AUTORIZZA la Stazione Appaltante a trasmettere ogni comunicazione ai sensi dell’articolo 29 del Codice dei Contratti tramite le piattaforme dell’ecosistema nazionale di cui all’articolo 22 del </w:t>
      </w:r>
      <w:proofErr w:type="gramStart"/>
      <w:r w:rsidRPr="00ED6E5E">
        <w:rPr>
          <w:sz w:val="20"/>
          <w:szCs w:val="20"/>
        </w:rPr>
        <w:t>predetto</w:t>
      </w:r>
      <w:proofErr w:type="gramEnd"/>
      <w:r w:rsidRPr="00ED6E5E">
        <w:rPr>
          <w:sz w:val="20"/>
          <w:szCs w:val="20"/>
        </w:rPr>
        <w:t xml:space="preserve"> Codice e, per quanto non previsto dalle </w:t>
      </w:r>
      <w:proofErr w:type="gramStart"/>
      <w:r w:rsidRPr="00ED6E5E">
        <w:rPr>
          <w:sz w:val="20"/>
          <w:szCs w:val="20"/>
        </w:rPr>
        <w:t>predette</w:t>
      </w:r>
      <w:proofErr w:type="gramEnd"/>
      <w:r w:rsidRPr="00ED6E5E">
        <w:rPr>
          <w:sz w:val="20"/>
          <w:szCs w:val="20"/>
        </w:rPr>
        <w:t xml:space="preserv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4429"/>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63316"/>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252B"/>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D7053"/>
    <w:rsid w:val="005E02FD"/>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1B39"/>
    <w:rsid w:val="00B6638E"/>
    <w:rsid w:val="00B7690A"/>
    <w:rsid w:val="00B81A6F"/>
    <w:rsid w:val="00B91564"/>
    <w:rsid w:val="00BA21F7"/>
    <w:rsid w:val="00BA2A87"/>
    <w:rsid w:val="00BA5AB9"/>
    <w:rsid w:val="00BC0216"/>
    <w:rsid w:val="00BC4551"/>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16</Pages>
  <Words>6365</Words>
  <Characters>36284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82</cp:revision>
  <cp:lastPrinted>2025-10-03T09:42:00Z</cp:lastPrinted>
  <dcterms:created xsi:type="dcterms:W3CDTF">2025-08-28T13:59:00Z</dcterms:created>
  <dcterms:modified xsi:type="dcterms:W3CDTF">2025-12-01T11:34:00Z</dcterms:modified>
  <dc:language>it-IT</dc:language>
</cp:coreProperties>
</file>