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7733" w14:textId="77777777" w:rsidR="00062F89" w:rsidRPr="00062F89" w:rsidRDefault="00062F89" w:rsidP="00062F89">
      <w:pPr>
        <w:pStyle w:val="Standard"/>
        <w:spacing w:line="480" w:lineRule="auto"/>
        <w:jc w:val="center"/>
        <w:rPr>
          <w:b/>
          <w:bCs/>
        </w:rPr>
      </w:pPr>
      <w:r w:rsidRPr="00062F89">
        <w:rPr>
          <w:b/>
          <w:bCs/>
          <w:u w:val="single"/>
        </w:rPr>
        <w:t>MODULO DI OFFERTA PUNTEGGIO TECNICO</w:t>
      </w:r>
    </w:p>
    <w:p w14:paraId="6ACD1304" w14:textId="77777777" w:rsidR="00062F89" w:rsidRDefault="00062F89" w:rsidP="00062F89">
      <w:pPr>
        <w:widowControl w:val="0"/>
        <w:tabs>
          <w:tab w:val="left" w:pos="567"/>
        </w:tabs>
        <w:spacing w:line="480" w:lineRule="auto"/>
        <w:jc w:val="both"/>
        <w:rPr>
          <w:rFonts w:ascii="Arial" w:hAnsi="Arial"/>
          <w:b/>
        </w:rPr>
      </w:pPr>
    </w:p>
    <w:p w14:paraId="585F68D4" w14:textId="77777777" w:rsidR="00062F89" w:rsidRPr="002938E1" w:rsidRDefault="00062F89" w:rsidP="00062F89">
      <w:pPr>
        <w:widowControl w:val="0"/>
        <w:tabs>
          <w:tab w:val="left" w:pos="567"/>
        </w:tabs>
        <w:spacing w:line="480" w:lineRule="auto"/>
        <w:jc w:val="both"/>
        <w:rPr>
          <w:rFonts w:ascii="Arial" w:hAnsi="Arial"/>
          <w:b/>
        </w:rPr>
      </w:pPr>
      <w:r w:rsidRPr="002938E1">
        <w:rPr>
          <w:rFonts w:ascii="Arial" w:hAnsi="Arial"/>
          <w:b/>
        </w:rPr>
        <w:t>Impresa singola/mandataria</w:t>
      </w:r>
    </w:p>
    <w:p w14:paraId="5F4567E7"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Il sottoscritto </w:t>
      </w:r>
      <w:r w:rsidRPr="002938E1">
        <w:rPr>
          <w:rFonts w:ascii="Arial" w:hAnsi="Arial"/>
        </w:rPr>
        <w:fldChar w:fldCharType="begin">
          <w:ffData>
            <w:name w:val="Testo1"/>
            <w:enabled/>
            <w:calcOnExit w:val="0"/>
            <w:textInput/>
          </w:ffData>
        </w:fldChar>
      </w:r>
      <w:bookmarkStart w:id="0" w:name="Testo1"/>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fldChar w:fldCharType="end"/>
      </w:r>
      <w:bookmarkEnd w:id="0"/>
    </w:p>
    <w:p w14:paraId="04AFEF6C"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Nato 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il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6C80C84A"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Residente in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via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2390B8B8"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In qualità di (Titolare / Legale rappresentante)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020B2BD0"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Dell’Impresa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019C6A30"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Con sede legale in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via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68A25994"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Con codice fiscale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P.IVA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37535EB3" w14:textId="77777777" w:rsidR="00062F89" w:rsidRPr="002938E1" w:rsidRDefault="00062F89" w:rsidP="00062F89">
      <w:pPr>
        <w:widowControl w:val="0"/>
        <w:tabs>
          <w:tab w:val="left" w:pos="567"/>
        </w:tabs>
        <w:spacing w:line="480" w:lineRule="auto"/>
        <w:jc w:val="both"/>
        <w:rPr>
          <w:rFonts w:ascii="Arial" w:hAnsi="Arial"/>
          <w:b/>
          <w:i/>
        </w:rPr>
      </w:pPr>
      <w:r w:rsidRPr="002938E1">
        <w:rPr>
          <w:rFonts w:ascii="Arial" w:hAnsi="Arial"/>
          <w:b/>
          <w:i/>
        </w:rPr>
        <w:t>In caso di partecipazione in ATI</w:t>
      </w:r>
    </w:p>
    <w:p w14:paraId="1464BAE4" w14:textId="77777777" w:rsidR="00062F89" w:rsidRPr="002938E1" w:rsidRDefault="00062F89" w:rsidP="00062F89">
      <w:pPr>
        <w:widowControl w:val="0"/>
        <w:tabs>
          <w:tab w:val="left" w:pos="567"/>
        </w:tabs>
        <w:spacing w:line="480" w:lineRule="auto"/>
        <w:jc w:val="both"/>
        <w:rPr>
          <w:rFonts w:ascii="Arial" w:hAnsi="Arial"/>
          <w:b/>
        </w:rPr>
      </w:pPr>
      <w:r w:rsidRPr="002938E1">
        <w:rPr>
          <w:rFonts w:ascii="Arial" w:hAnsi="Arial"/>
          <w:b/>
        </w:rPr>
        <w:t>Impresa mandante n.1</w:t>
      </w:r>
    </w:p>
    <w:p w14:paraId="776289B4"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Il sottoscritto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fldChar w:fldCharType="end"/>
      </w:r>
    </w:p>
    <w:p w14:paraId="1A49A62B"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Nato 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il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16788921"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Residente in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via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293171BC"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In qualità di (Titolare / Legale rappresentante)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68E4FC5B"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Dell’Impresa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33B21EB4"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Con sede legale in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via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5350AB98"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Con codice fiscale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P.IVA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58D3B5A4" w14:textId="77777777" w:rsidR="00062F89" w:rsidRPr="002938E1" w:rsidRDefault="00062F89" w:rsidP="00062F89">
      <w:pPr>
        <w:widowControl w:val="0"/>
        <w:tabs>
          <w:tab w:val="left" w:pos="567"/>
        </w:tabs>
        <w:spacing w:line="480" w:lineRule="auto"/>
        <w:jc w:val="both"/>
        <w:rPr>
          <w:rFonts w:ascii="Arial" w:hAnsi="Arial"/>
          <w:b/>
        </w:rPr>
      </w:pPr>
      <w:r w:rsidRPr="002938E1">
        <w:rPr>
          <w:rFonts w:ascii="Arial" w:hAnsi="Arial"/>
          <w:b/>
        </w:rPr>
        <w:t>Impresa mandante n.2</w:t>
      </w:r>
    </w:p>
    <w:p w14:paraId="4CEC4319"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Il sottoscritto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t> </w:t>
      </w:r>
      <w:r w:rsidRPr="002938E1">
        <w:rPr>
          <w:rFonts w:ascii="Arial" w:hAnsi="Arial"/>
        </w:rPr>
        <w:fldChar w:fldCharType="end"/>
      </w:r>
    </w:p>
    <w:p w14:paraId="1ED6ECDA"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Nato 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il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364927B6"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lastRenderedPageBreak/>
        <w:t xml:space="preserve">Residente in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via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2F8533A8"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In qualità di (Titolare / Legale rappresentante)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241B72E6"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Dell’Impresa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4C13A43E" w14:textId="77777777" w:rsidR="00062F89" w:rsidRPr="002938E1" w:rsidRDefault="00062F89" w:rsidP="00062F89">
      <w:pPr>
        <w:widowControl w:val="0"/>
        <w:tabs>
          <w:tab w:val="left" w:pos="567"/>
        </w:tabs>
        <w:spacing w:line="480" w:lineRule="auto"/>
        <w:jc w:val="both"/>
        <w:rPr>
          <w:rFonts w:ascii="Arial" w:hAnsi="Arial"/>
        </w:rPr>
      </w:pPr>
      <w:r w:rsidRPr="002938E1">
        <w:rPr>
          <w:rFonts w:ascii="Arial" w:hAnsi="Arial"/>
        </w:rPr>
        <w:t xml:space="preserve">Con sede legale in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via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51096FF5" w14:textId="60AA208E" w:rsidR="00062F89" w:rsidRPr="00062F89" w:rsidRDefault="00062F89" w:rsidP="00062F89">
      <w:pPr>
        <w:widowControl w:val="0"/>
        <w:tabs>
          <w:tab w:val="left" w:pos="567"/>
        </w:tabs>
        <w:spacing w:line="480" w:lineRule="auto"/>
        <w:jc w:val="both"/>
        <w:rPr>
          <w:rFonts w:ascii="Arial" w:hAnsi="Arial"/>
        </w:rPr>
      </w:pPr>
      <w:r w:rsidRPr="002938E1">
        <w:rPr>
          <w:rFonts w:ascii="Arial" w:hAnsi="Arial"/>
        </w:rPr>
        <w:t xml:space="preserve">Con codice fiscale n.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r w:rsidRPr="002938E1">
        <w:rPr>
          <w:rFonts w:ascii="Arial" w:hAnsi="Arial"/>
        </w:rPr>
        <w:t xml:space="preserve"> P.IVA </w:t>
      </w:r>
      <w:r w:rsidRPr="002938E1">
        <w:rPr>
          <w:rFonts w:ascii="Arial" w:hAnsi="Arial"/>
        </w:rPr>
        <w:fldChar w:fldCharType="begin">
          <w:ffData>
            <w:name w:val="Testo1"/>
            <w:enabled/>
            <w:calcOnExit w:val="0"/>
            <w:textInput/>
          </w:ffData>
        </w:fldChar>
      </w:r>
      <w:r w:rsidRPr="002938E1">
        <w:rPr>
          <w:rFonts w:ascii="Arial" w:hAnsi="Arial"/>
        </w:rPr>
        <w:instrText xml:space="preserve"> FORMTEXT </w:instrText>
      </w:r>
      <w:r w:rsidRPr="002938E1">
        <w:rPr>
          <w:rFonts w:ascii="Arial" w:hAnsi="Arial"/>
        </w:rPr>
      </w:r>
      <w:r w:rsidRPr="002938E1">
        <w:rPr>
          <w:rFonts w:ascii="Arial" w:hAnsi="Arial"/>
        </w:rPr>
        <w:fldChar w:fldCharType="separate"/>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noProof/>
        </w:rPr>
        <w:t> </w:t>
      </w:r>
      <w:r w:rsidRPr="002938E1">
        <w:rPr>
          <w:rFonts w:ascii="Arial" w:hAnsi="Arial"/>
        </w:rPr>
        <w:fldChar w:fldCharType="end"/>
      </w:r>
    </w:p>
    <w:p w14:paraId="7218FDEA" w14:textId="77777777" w:rsidR="00062F89" w:rsidRDefault="00062F89" w:rsidP="00062F89">
      <w:pPr>
        <w:rPr>
          <w:rFonts w:ascii="Arial" w:hAnsi="Arial" w:cs="Arial"/>
        </w:rPr>
      </w:pPr>
    </w:p>
    <w:p w14:paraId="43D1FA23" w14:textId="31A74CF7" w:rsidR="00062F89" w:rsidRPr="00B152AC" w:rsidRDefault="00062F89" w:rsidP="00062F89">
      <w:pPr>
        <w:autoSpaceDE w:val="0"/>
        <w:autoSpaceDN w:val="0"/>
        <w:adjustRightInd w:val="0"/>
        <w:jc w:val="both"/>
        <w:rPr>
          <w:rFonts w:ascii="Arial" w:hAnsi="Arial" w:cs="Arial"/>
          <w:b/>
          <w:caps/>
          <w:color w:val="000000"/>
        </w:rPr>
      </w:pPr>
      <w:r w:rsidRPr="00B152AC">
        <w:rPr>
          <w:rFonts w:ascii="Arial" w:hAnsi="Arial" w:cs="Arial"/>
          <w:bCs/>
          <w:lang w:eastAsia="he-IL" w:bidi="he-IL"/>
        </w:rPr>
        <w:t xml:space="preserve">ai fini della partecipazione alla procedura per l’affidamento del </w:t>
      </w:r>
      <w:r w:rsidRPr="00B152AC">
        <w:rPr>
          <w:rFonts w:ascii="Arial" w:hAnsi="Arial" w:cs="Arial"/>
          <w:b/>
        </w:rPr>
        <w:t>SERVIZIO DI FORNITURA DI PRODOTTI CHIMICI PRESSO GLI IMPIANTI DI COMPOSTAGGIO DI FOSSOLI DI CARPI, LA PIATTAFORMA DEI RIFIUTI LIQUIDI DI SAN MARINO DI CARPI, L’IMPIANTO TRATTAMENTO SABBIE DI SOLIERA, GLI IMPIANTI DI DEPURAZIONE E ACQUEDOTTISTICI DI AIMAG S.P.A.</w:t>
      </w:r>
      <w:r w:rsidRPr="00B152AC">
        <w:rPr>
          <w:rFonts w:ascii="Arial" w:hAnsi="Arial" w:cs="Arial"/>
          <w:bCs/>
          <w:lang w:eastAsia="he-IL" w:bidi="he-IL"/>
        </w:rPr>
        <w:t xml:space="preserve"> consapevole del fatto che il rilascio di dichiarazioni mendaci, la formazione e l’uso di atti falsi sono puniti ai sensi del codice penale e delle leggi speciali in materia (Art. 76 D.P.R. 28 dicembre 2000, n. 445), sotto la sua personale responsabilità</w:t>
      </w:r>
    </w:p>
    <w:p w14:paraId="68933395" w14:textId="77777777" w:rsidR="00062F89" w:rsidRDefault="00062F89" w:rsidP="00062F89">
      <w:pPr>
        <w:pStyle w:val="Standard"/>
        <w:widowControl w:val="0"/>
        <w:tabs>
          <w:tab w:val="left" w:pos="567"/>
        </w:tabs>
        <w:spacing w:line="480" w:lineRule="auto"/>
        <w:jc w:val="center"/>
        <w:rPr>
          <w:b/>
          <w:sz w:val="18"/>
          <w:szCs w:val="18"/>
        </w:rPr>
      </w:pPr>
      <w:r>
        <w:rPr>
          <w:b/>
          <w:sz w:val="18"/>
          <w:szCs w:val="18"/>
        </w:rPr>
        <w:t>D I C H I A R A</w:t>
      </w:r>
    </w:p>
    <w:p w14:paraId="722EDC4D" w14:textId="77777777" w:rsidR="00062F89" w:rsidRDefault="00062F89" w:rsidP="00062F89">
      <w:pPr>
        <w:pStyle w:val="Standard"/>
        <w:widowControl w:val="0"/>
        <w:tabs>
          <w:tab w:val="left" w:pos="567"/>
        </w:tabs>
      </w:pPr>
      <w:r>
        <w:rPr>
          <w:sz w:val="18"/>
          <w:szCs w:val="18"/>
        </w:rPr>
        <w:t xml:space="preserve"> Le seguenti dotazioni tecniche</w:t>
      </w:r>
    </w:p>
    <w:tbl>
      <w:tblPr>
        <w:tblW w:w="9493" w:type="dxa"/>
        <w:tblLayout w:type="fixed"/>
        <w:tblCellMar>
          <w:left w:w="10" w:type="dxa"/>
          <w:right w:w="10" w:type="dxa"/>
        </w:tblCellMar>
        <w:tblLook w:val="04A0" w:firstRow="1" w:lastRow="0" w:firstColumn="1" w:lastColumn="0" w:noHBand="0" w:noVBand="1"/>
      </w:tblPr>
      <w:tblGrid>
        <w:gridCol w:w="1042"/>
        <w:gridCol w:w="5935"/>
        <w:gridCol w:w="2516"/>
      </w:tblGrid>
      <w:tr w:rsidR="00062F89" w14:paraId="5518E46C" w14:textId="77777777" w:rsidTr="00062F89">
        <w:trPr>
          <w:trHeight w:val="535"/>
        </w:trPr>
        <w:tc>
          <w:tcPr>
            <w:tcW w:w="10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AC67BE0" w14:textId="77777777" w:rsidR="00062F89" w:rsidRDefault="00062F89" w:rsidP="00731767">
            <w:pPr>
              <w:pStyle w:val="Standard"/>
              <w:jc w:val="both"/>
            </w:pPr>
            <w:r>
              <w:rPr>
                <w:rFonts w:ascii="Times New Roman" w:hAnsi="Times New Roman"/>
                <w:b/>
                <w:sz w:val="18"/>
                <w:szCs w:val="18"/>
              </w:rPr>
              <w:t>Art.</w:t>
            </w:r>
          </w:p>
        </w:tc>
        <w:tc>
          <w:tcPr>
            <w:tcW w:w="59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B8AE443" w14:textId="77777777" w:rsidR="00062F89" w:rsidRDefault="00062F89" w:rsidP="00731767">
            <w:pPr>
              <w:pStyle w:val="Standard"/>
              <w:jc w:val="both"/>
            </w:pPr>
            <w:r>
              <w:rPr>
                <w:rFonts w:ascii="Times New Roman" w:hAnsi="Times New Roman"/>
                <w:b/>
                <w:sz w:val="18"/>
                <w:szCs w:val="18"/>
              </w:rPr>
              <w:t>Descrizione</w:t>
            </w:r>
          </w:p>
        </w:tc>
        <w:tc>
          <w:tcPr>
            <w:tcW w:w="2516"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1A63DEC5" w14:textId="77777777" w:rsidR="00062F89" w:rsidRDefault="00062F89" w:rsidP="00731767">
            <w:pPr>
              <w:pStyle w:val="Standard"/>
              <w:jc w:val="both"/>
            </w:pPr>
            <w:r>
              <w:rPr>
                <w:rFonts w:ascii="Times New Roman" w:hAnsi="Times New Roman"/>
                <w:b/>
                <w:sz w:val="18"/>
                <w:szCs w:val="18"/>
              </w:rPr>
              <w:t xml:space="preserve">           N°  </w:t>
            </w:r>
          </w:p>
        </w:tc>
      </w:tr>
      <w:tr w:rsidR="00062F89" w14:paraId="35A6DAE3" w14:textId="77777777" w:rsidTr="00062F89">
        <w:trPr>
          <w:trHeight w:val="494"/>
        </w:trPr>
        <w:tc>
          <w:tcPr>
            <w:tcW w:w="10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FFF0B5" w14:textId="77777777" w:rsidR="00062F89" w:rsidRDefault="00062F89" w:rsidP="00731767">
            <w:pPr>
              <w:pStyle w:val="Standard"/>
              <w:spacing w:after="0"/>
              <w:jc w:val="both"/>
            </w:pPr>
            <w:r>
              <w:rPr>
                <w:rFonts w:ascii="Times New Roman" w:hAnsi="Times New Roman"/>
                <w:sz w:val="18"/>
                <w:szCs w:val="18"/>
              </w:rPr>
              <w:t>1</w:t>
            </w:r>
          </w:p>
        </w:tc>
        <w:tc>
          <w:tcPr>
            <w:tcW w:w="593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3C211B2" w14:textId="77777777" w:rsidR="00062F89" w:rsidRDefault="00062F89" w:rsidP="00731767">
            <w:pPr>
              <w:pStyle w:val="Standard"/>
              <w:spacing w:after="0"/>
              <w:jc w:val="both"/>
              <w:rPr>
                <w:sz w:val="18"/>
                <w:szCs w:val="18"/>
              </w:rPr>
            </w:pPr>
            <w:r>
              <w:rPr>
                <w:sz w:val="18"/>
                <w:szCs w:val="18"/>
              </w:rPr>
              <w:t>Numero di mezzi per la fornitura di prodotti chimici sfusi messi a servizio per questo appalto</w:t>
            </w:r>
          </w:p>
        </w:tc>
        <w:tc>
          <w:tcPr>
            <w:tcW w:w="2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D8726" w14:textId="1EF4FF1E" w:rsidR="00062F89" w:rsidRDefault="00062F89" w:rsidP="00731767">
            <w:pPr>
              <w:pStyle w:val="Standard"/>
              <w:spacing w:after="0" w:line="240" w:lineRule="auto"/>
              <w:jc w:val="both"/>
              <w:rPr>
                <w:sz w:val="18"/>
                <w:szCs w:val="18"/>
              </w:rPr>
            </w:pPr>
            <w:r>
              <w:rPr>
                <w:sz w:val="18"/>
                <w:szCs w:val="18"/>
              </w:rPr>
              <w:t xml:space="preserve"> </w:t>
            </w: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F89" w14:paraId="3054D383" w14:textId="77777777" w:rsidTr="00062F89">
        <w:trPr>
          <w:trHeight w:val="494"/>
        </w:trPr>
        <w:tc>
          <w:tcPr>
            <w:tcW w:w="10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280D15" w14:textId="77777777" w:rsidR="00062F89" w:rsidRDefault="00062F89" w:rsidP="00731767">
            <w:pPr>
              <w:pStyle w:val="Standard"/>
              <w:spacing w:after="0"/>
              <w:jc w:val="both"/>
            </w:pPr>
            <w:r>
              <w:rPr>
                <w:rFonts w:ascii="Times New Roman" w:hAnsi="Times New Roman"/>
                <w:sz w:val="18"/>
                <w:szCs w:val="18"/>
              </w:rPr>
              <w:t>2</w:t>
            </w:r>
          </w:p>
        </w:tc>
        <w:tc>
          <w:tcPr>
            <w:tcW w:w="593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48AB791" w14:textId="77777777" w:rsidR="00062F89" w:rsidRDefault="00062F89" w:rsidP="00731767">
            <w:pPr>
              <w:pStyle w:val="Standard"/>
              <w:spacing w:after="0"/>
              <w:jc w:val="both"/>
              <w:rPr>
                <w:sz w:val="18"/>
                <w:szCs w:val="18"/>
              </w:rPr>
            </w:pPr>
            <w:r>
              <w:rPr>
                <w:sz w:val="18"/>
                <w:szCs w:val="18"/>
              </w:rPr>
              <w:t>Riduzione del tempo di consegna del prodotto richiesto (5 giorni lavorativi)</w:t>
            </w:r>
          </w:p>
        </w:tc>
        <w:tc>
          <w:tcPr>
            <w:tcW w:w="2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126D1" w14:textId="0EC11517" w:rsidR="00062F89" w:rsidRDefault="00062F89" w:rsidP="00731767">
            <w:pPr>
              <w:pStyle w:val="Standard"/>
              <w:spacing w:after="0"/>
              <w:jc w:val="both"/>
              <w:rPr>
                <w:sz w:val="18"/>
                <w:szCs w:val="18"/>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62F89" w14:paraId="3A4B4252" w14:textId="77777777" w:rsidTr="00062F89">
        <w:trPr>
          <w:trHeight w:val="494"/>
        </w:trPr>
        <w:tc>
          <w:tcPr>
            <w:tcW w:w="10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43183D" w14:textId="77777777" w:rsidR="00062F89" w:rsidRDefault="00062F89" w:rsidP="00731767">
            <w:pPr>
              <w:pStyle w:val="Standard"/>
              <w:spacing w:after="0"/>
              <w:jc w:val="both"/>
            </w:pPr>
            <w:r>
              <w:rPr>
                <w:rFonts w:ascii="Times New Roman" w:hAnsi="Times New Roman"/>
                <w:sz w:val="18"/>
                <w:szCs w:val="18"/>
              </w:rPr>
              <w:t>3</w:t>
            </w:r>
          </w:p>
        </w:tc>
        <w:tc>
          <w:tcPr>
            <w:tcW w:w="5935"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605B939" w14:textId="77777777" w:rsidR="00062F89" w:rsidRDefault="00062F89" w:rsidP="00731767">
            <w:pPr>
              <w:pStyle w:val="Standard"/>
              <w:spacing w:after="0"/>
              <w:jc w:val="both"/>
              <w:rPr>
                <w:sz w:val="18"/>
                <w:szCs w:val="18"/>
              </w:rPr>
            </w:pPr>
            <w:r>
              <w:rPr>
                <w:sz w:val="18"/>
                <w:szCs w:val="18"/>
              </w:rPr>
              <w:t>Numero di autisti con patente ADR messi a disposizione per la fornitura di prodotti chimici per questo appalto</w:t>
            </w:r>
          </w:p>
        </w:tc>
        <w:tc>
          <w:tcPr>
            <w:tcW w:w="2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F8A1C" w14:textId="67D886DA" w:rsidR="00062F89" w:rsidRDefault="00062F89" w:rsidP="00731767">
            <w:pPr>
              <w:pStyle w:val="Standard"/>
              <w:spacing w:after="0"/>
              <w:jc w:val="both"/>
              <w:rPr>
                <w:strike/>
                <w:sz w:val="18"/>
                <w:szCs w:val="18"/>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E48315E" w14:textId="77777777" w:rsidR="00062F89" w:rsidRDefault="00062F89" w:rsidP="00D508BB">
      <w:pPr>
        <w:spacing w:line="360" w:lineRule="auto"/>
      </w:pPr>
    </w:p>
    <w:p w14:paraId="364A5AB9" w14:textId="313B0578" w:rsidR="0037553C" w:rsidRDefault="0037553C" w:rsidP="00D508BB">
      <w:pPr>
        <w:spacing w:line="360" w:lineRule="auto"/>
      </w:pPr>
      <w:r>
        <w:t xml:space="preserve">DICHIARA altresì di rispettare </w:t>
      </w:r>
      <w:r w:rsidRPr="0037553C">
        <w:rPr>
          <w:b/>
          <w:bCs/>
          <w:u w:val="single"/>
        </w:rPr>
        <w:t>tutte</w:t>
      </w:r>
      <w:r>
        <w:t xml:space="preserve"> le caratteristiche </w:t>
      </w:r>
      <w:r w:rsidRPr="0037553C">
        <w:rPr>
          <w:b/>
          <w:bCs/>
          <w:u w:val="single"/>
        </w:rPr>
        <w:t>minime</w:t>
      </w:r>
      <w:r>
        <w:t xml:space="preserve"> richieste</w:t>
      </w:r>
      <w:r w:rsidR="00062F89">
        <w:t>.</w:t>
      </w:r>
    </w:p>
    <w:p w14:paraId="3271FE7E" w14:textId="77777777" w:rsidR="0080424E" w:rsidRDefault="0080424E" w:rsidP="00D508BB">
      <w:pPr>
        <w:spacing w:line="360" w:lineRule="auto"/>
      </w:pPr>
      <w:r>
        <w:t xml:space="preserve">Data e luogo </w:t>
      </w:r>
      <w:r>
        <w:tab/>
      </w:r>
      <w:r>
        <w:tab/>
      </w:r>
      <w:r>
        <w:tab/>
      </w:r>
      <w:r>
        <w:tab/>
      </w:r>
      <w:r>
        <w:tab/>
      </w:r>
      <w:r>
        <w:tab/>
      </w:r>
      <w:r>
        <w:tab/>
      </w:r>
      <w:r>
        <w:tab/>
      </w:r>
      <w:r>
        <w:tab/>
        <w:t>Firma</w:t>
      </w:r>
    </w:p>
    <w:p w14:paraId="5A3CF253" w14:textId="77777777" w:rsidR="0080424E" w:rsidRDefault="0080424E" w:rsidP="00D508BB">
      <w:pPr>
        <w:spacing w:line="360" w:lineRule="auto"/>
      </w:pPr>
      <w:r>
        <w:t xml:space="preserve">________________                         </w:t>
      </w:r>
      <w:r>
        <w:tab/>
      </w:r>
      <w:r>
        <w:tab/>
      </w:r>
      <w:r>
        <w:tab/>
      </w:r>
      <w:r>
        <w:tab/>
      </w:r>
      <w:r>
        <w:tab/>
      </w:r>
      <w:r>
        <w:tab/>
      </w:r>
      <w:r>
        <w:tab/>
        <w:t>___________________</w:t>
      </w:r>
    </w:p>
    <w:p w14:paraId="03A6D625" w14:textId="77777777" w:rsidR="0080424E" w:rsidRDefault="0080424E" w:rsidP="00D508BB">
      <w:pPr>
        <w:spacing w:line="360" w:lineRule="auto"/>
      </w:pPr>
    </w:p>
    <w:sectPr w:rsidR="008042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39DE"/>
    <w:multiLevelType w:val="hybridMultilevel"/>
    <w:tmpl w:val="901E4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C10A6"/>
    <w:multiLevelType w:val="hybridMultilevel"/>
    <w:tmpl w:val="AF607660"/>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16cid:durableId="879974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075611">
    <w:abstractNumId w:val="1"/>
  </w:num>
  <w:num w:numId="3" w16cid:durableId="181321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E"/>
    <w:rsid w:val="00062F89"/>
    <w:rsid w:val="00143444"/>
    <w:rsid w:val="00212AD5"/>
    <w:rsid w:val="0037553C"/>
    <w:rsid w:val="004C2ADB"/>
    <w:rsid w:val="00656FD5"/>
    <w:rsid w:val="006B1DBF"/>
    <w:rsid w:val="00754072"/>
    <w:rsid w:val="007A02AC"/>
    <w:rsid w:val="007C55C7"/>
    <w:rsid w:val="0080424E"/>
    <w:rsid w:val="008C511D"/>
    <w:rsid w:val="00994F81"/>
    <w:rsid w:val="00B30F2E"/>
    <w:rsid w:val="00BD312E"/>
    <w:rsid w:val="00C475D6"/>
    <w:rsid w:val="00CE77DA"/>
    <w:rsid w:val="00D508BB"/>
    <w:rsid w:val="00DE6BAD"/>
    <w:rsid w:val="00EE3F33"/>
    <w:rsid w:val="00F1680F"/>
    <w:rsid w:val="00F40294"/>
    <w:rsid w:val="00FC1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0F21"/>
  <w15:chartTrackingRefBased/>
  <w15:docId w15:val="{08D2725D-9F25-46F6-93A9-B176C519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7DA"/>
  </w:style>
  <w:style w:type="paragraph" w:styleId="Titolo1">
    <w:name w:val="heading 1"/>
    <w:basedOn w:val="Normale"/>
    <w:next w:val="Normale"/>
    <w:link w:val="Titolo1Carattere"/>
    <w:uiPriority w:val="9"/>
    <w:qFormat/>
    <w:rsid w:val="008042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8042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80424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80424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80424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8042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42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42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42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424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80424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80424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80424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80424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8042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42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42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42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4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42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424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42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42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424E"/>
    <w:rPr>
      <w:i/>
      <w:iCs/>
      <w:color w:val="404040" w:themeColor="text1" w:themeTint="BF"/>
    </w:rPr>
  </w:style>
  <w:style w:type="paragraph" w:styleId="Paragrafoelenco">
    <w:name w:val="List Paragraph"/>
    <w:basedOn w:val="Normale"/>
    <w:uiPriority w:val="34"/>
    <w:qFormat/>
    <w:rsid w:val="0080424E"/>
    <w:pPr>
      <w:ind w:left="720"/>
      <w:contextualSpacing/>
    </w:pPr>
  </w:style>
  <w:style w:type="character" w:styleId="Enfasiintensa">
    <w:name w:val="Intense Emphasis"/>
    <w:basedOn w:val="Carpredefinitoparagrafo"/>
    <w:uiPriority w:val="21"/>
    <w:qFormat/>
    <w:rsid w:val="0080424E"/>
    <w:rPr>
      <w:i/>
      <w:iCs/>
      <w:color w:val="2E74B5" w:themeColor="accent1" w:themeShade="BF"/>
    </w:rPr>
  </w:style>
  <w:style w:type="paragraph" w:styleId="Citazioneintensa">
    <w:name w:val="Intense Quote"/>
    <w:basedOn w:val="Normale"/>
    <w:next w:val="Normale"/>
    <w:link w:val="CitazioneintensaCarattere"/>
    <w:uiPriority w:val="30"/>
    <w:qFormat/>
    <w:rsid w:val="008042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80424E"/>
    <w:rPr>
      <w:i/>
      <w:iCs/>
      <w:color w:val="2E74B5" w:themeColor="accent1" w:themeShade="BF"/>
    </w:rPr>
  </w:style>
  <w:style w:type="character" w:styleId="Riferimentointenso">
    <w:name w:val="Intense Reference"/>
    <w:basedOn w:val="Carpredefinitoparagrafo"/>
    <w:uiPriority w:val="32"/>
    <w:qFormat/>
    <w:rsid w:val="0080424E"/>
    <w:rPr>
      <w:b/>
      <w:bCs/>
      <w:smallCaps/>
      <w:color w:val="2E74B5" w:themeColor="accent1" w:themeShade="BF"/>
      <w:spacing w:val="5"/>
    </w:rPr>
  </w:style>
  <w:style w:type="table" w:styleId="Grigliatabella">
    <w:name w:val="Table Grid"/>
    <w:basedOn w:val="Tabellanormale"/>
    <w:uiPriority w:val="39"/>
    <w:rsid w:val="00804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6B1DBF"/>
    <w:pPr>
      <w:spacing w:after="0" w:line="240" w:lineRule="auto"/>
      <w:jc w:val="both"/>
    </w:pPr>
    <w:rPr>
      <w:rFonts w:ascii="Arial" w:eastAsia="Times New Roman" w:hAnsi="Arial" w:cs="Times New Roman"/>
      <w:sz w:val="20"/>
      <w:szCs w:val="20"/>
      <w:lang w:eastAsia="it-IT"/>
    </w:rPr>
  </w:style>
  <w:style w:type="character" w:customStyle="1" w:styleId="NessunaspaziaturaCarattere">
    <w:name w:val="Nessuna spaziatura Carattere"/>
    <w:basedOn w:val="Carpredefinitoparagrafo"/>
    <w:link w:val="Nessunaspaziatura"/>
    <w:uiPriority w:val="1"/>
    <w:rsid w:val="006B1DBF"/>
    <w:rPr>
      <w:rFonts w:ascii="Arial" w:eastAsia="Times New Roman" w:hAnsi="Arial" w:cs="Times New Roman"/>
      <w:sz w:val="20"/>
      <w:szCs w:val="20"/>
      <w:lang w:eastAsia="it-IT"/>
    </w:rPr>
  </w:style>
  <w:style w:type="paragraph" w:customStyle="1" w:styleId="Default">
    <w:name w:val="Default"/>
    <w:qFormat/>
    <w:rsid w:val="00CE77DA"/>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Standard">
    <w:name w:val="Standard"/>
    <w:rsid w:val="00062F89"/>
    <w:pPr>
      <w:suppressAutoHyphens/>
      <w:autoSpaceDN w:val="0"/>
      <w:spacing w:after="120" w:line="276" w:lineRule="auto"/>
      <w:textAlignment w:val="baseline"/>
    </w:pPr>
    <w:rPr>
      <w:rFonts w:ascii="Arial" w:eastAsia="Times New Roman" w:hAnsi="Arial" w:cs="Arial"/>
      <w:kern w:val="3"/>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11BF-1040-4C5D-A1C7-DF97B2F9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387</Words>
  <Characters>2208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Fumi</dc:creator>
  <cp:keywords/>
  <dc:description/>
  <cp:lastModifiedBy>Francesca Quaglio</cp:lastModifiedBy>
  <cp:revision>10</cp:revision>
  <dcterms:created xsi:type="dcterms:W3CDTF">2025-09-30T12:55:00Z</dcterms:created>
  <dcterms:modified xsi:type="dcterms:W3CDTF">2026-07-01T10:58:00Z</dcterms:modified>
</cp:coreProperties>
</file>